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B30843" w14:textId="77777777" w:rsidR="00A350E3" w:rsidRDefault="00682FFA">
      <w:pPr>
        <w:spacing w:after="498" w:line="259" w:lineRule="auto"/>
        <w:ind w:left="0" w:firstLine="0"/>
      </w:pPr>
      <w:bookmarkStart w:id="0" w:name="_GoBack"/>
      <w:bookmarkEnd w:id="0"/>
      <w:r>
        <w:t xml:space="preserve"> </w:t>
      </w:r>
    </w:p>
    <w:p w14:paraId="4150FB89" w14:textId="77777777" w:rsidR="00A350E3" w:rsidRDefault="00682FFA">
      <w:pPr>
        <w:spacing w:after="0" w:line="259" w:lineRule="auto"/>
        <w:ind w:left="0" w:firstLine="0"/>
      </w:pPr>
      <w:r>
        <w:rPr>
          <w:noProof/>
        </w:rPr>
        <mc:AlternateContent>
          <mc:Choice Requires="wpg">
            <w:drawing>
              <wp:anchor distT="0" distB="0" distL="114300" distR="114300" simplePos="0" relativeHeight="251658240" behindDoc="1" locked="0" layoutInCell="1" allowOverlap="1" wp14:anchorId="444C8026" wp14:editId="45DD1130">
                <wp:simplePos x="0" y="0"/>
                <wp:positionH relativeFrom="column">
                  <wp:posOffset>77330</wp:posOffset>
                </wp:positionH>
                <wp:positionV relativeFrom="paragraph">
                  <wp:posOffset>-450456</wp:posOffset>
                </wp:positionV>
                <wp:extent cx="6986410" cy="2027555"/>
                <wp:effectExtent l="0" t="0" r="0" b="0"/>
                <wp:wrapNone/>
                <wp:docPr id="17361" name="Group 17361"/>
                <wp:cNvGraphicFramePr/>
                <a:graphic xmlns:a="http://schemas.openxmlformats.org/drawingml/2006/main">
                  <a:graphicData uri="http://schemas.microsoft.com/office/word/2010/wordprocessingGroup">
                    <wpg:wgp>
                      <wpg:cNvGrpSpPr/>
                      <wpg:grpSpPr>
                        <a:xfrm>
                          <a:off x="0" y="0"/>
                          <a:ext cx="6986410" cy="2027555"/>
                          <a:chOff x="0" y="0"/>
                          <a:chExt cx="6986410" cy="2027555"/>
                        </a:xfrm>
                      </wpg:grpSpPr>
                      <wps:wsp>
                        <wps:cNvPr id="273" name="Shape 273"/>
                        <wps:cNvSpPr/>
                        <wps:spPr>
                          <a:xfrm>
                            <a:off x="0" y="1469770"/>
                            <a:ext cx="6099442" cy="0"/>
                          </a:xfrm>
                          <a:custGeom>
                            <a:avLst/>
                            <a:gdLst/>
                            <a:ahLst/>
                            <a:cxnLst/>
                            <a:rect l="0" t="0" r="0" b="0"/>
                            <a:pathLst>
                              <a:path w="6099442">
                                <a:moveTo>
                                  <a:pt x="0" y="0"/>
                                </a:moveTo>
                                <a:lnTo>
                                  <a:pt x="6099442" y="0"/>
                                </a:lnTo>
                              </a:path>
                            </a:pathLst>
                          </a:custGeom>
                          <a:ln w="12192" cap="flat">
                            <a:round/>
                          </a:ln>
                        </wps:spPr>
                        <wps:style>
                          <a:lnRef idx="1">
                            <a:srgbClr val="4F81BC"/>
                          </a:lnRef>
                          <a:fillRef idx="0">
                            <a:srgbClr val="000000">
                              <a:alpha val="0"/>
                            </a:srgbClr>
                          </a:fillRef>
                          <a:effectRef idx="0">
                            <a:scrgbClr r="0" g="0" b="0"/>
                          </a:effectRef>
                          <a:fontRef idx="none"/>
                        </wps:style>
                        <wps:bodyPr/>
                      </wps:wsp>
                      <pic:pic xmlns:pic="http://schemas.openxmlformats.org/drawingml/2006/picture">
                        <pic:nvPicPr>
                          <pic:cNvPr id="275" name="Picture 275"/>
                          <pic:cNvPicPr/>
                        </pic:nvPicPr>
                        <pic:blipFill>
                          <a:blip r:embed="rId7"/>
                          <a:stretch>
                            <a:fillRect/>
                          </a:stretch>
                        </pic:blipFill>
                        <pic:spPr>
                          <a:xfrm>
                            <a:off x="5056645" y="0"/>
                            <a:ext cx="1929765" cy="2027555"/>
                          </a:xfrm>
                          <a:prstGeom prst="rect">
                            <a:avLst/>
                          </a:prstGeom>
                        </pic:spPr>
                      </pic:pic>
                    </wpg:wgp>
                  </a:graphicData>
                </a:graphic>
              </wp:anchor>
            </w:drawing>
          </mc:Choice>
          <mc:Fallback>
            <w:pict>
              <v:group w14:anchorId="00B8A8F2" id="Group 17361" o:spid="_x0000_s1026" style="position:absolute;margin-left:6.1pt;margin-top:-35.45pt;width:550.1pt;height:159.65pt;z-index:-251658240" coordsize="69864,202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">
                <v:shape id="Shape 273" o:spid="_x0000_s1027" style="position:absolute;top:14697;width:60994;height:0;visibility:visible;mso-wrap-style:square;v-text-anchor:top" coordsize="609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" path="m,l6099442,e" filled="f" strokecolor="#4f81bc" strokeweight=".96pt">
                  <v:path arrowok="t" textboxrect="0,0,609944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5" o:spid="_x0000_s1028" type="#_x0000_t75" style="position:absolute;left:50566;width:19298;height:20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">
                  <v:imagedata r:id="rId8" o:title=""/>
                </v:shape>
              </v:group>
            </w:pict>
          </mc:Fallback>
        </mc:AlternateContent>
      </w:r>
      <w:r>
        <w:rPr>
          <w:rFonts w:ascii="Cambria" w:eastAsia="Cambria" w:hAnsi="Cambria" w:cs="Cambria"/>
          <w:b/>
          <w:color w:val="17365D"/>
          <w:sz w:val="52"/>
        </w:rPr>
        <w:t>USA Census Tutorial:</w:t>
      </w:r>
      <w:r>
        <w:rPr>
          <w:rFonts w:ascii="Cambria" w:eastAsia="Cambria" w:hAnsi="Cambria" w:cs="Cambria"/>
          <w:color w:val="17365D"/>
          <w:sz w:val="52"/>
        </w:rPr>
        <w:t xml:space="preserve"> </w:t>
      </w:r>
      <w:r>
        <w:rPr>
          <w:rFonts w:ascii="Cambria" w:eastAsia="Cambria" w:hAnsi="Cambria" w:cs="Cambria"/>
          <w:color w:val="17365D"/>
          <w:sz w:val="40"/>
        </w:rPr>
        <w:t xml:space="preserve">Downloading &amp;  </w:t>
      </w:r>
    </w:p>
    <w:p w14:paraId="5ACE80B9" w14:textId="77777777" w:rsidR="00A350E3" w:rsidRDefault="00682FFA">
      <w:pPr>
        <w:spacing w:after="0" w:line="259" w:lineRule="auto"/>
        <w:ind w:left="-5"/>
      </w:pPr>
      <w:r>
        <w:rPr>
          <w:rFonts w:ascii="Cambria" w:eastAsia="Cambria" w:hAnsi="Cambria" w:cs="Cambria"/>
          <w:color w:val="17365D"/>
          <w:sz w:val="40"/>
        </w:rPr>
        <w:t xml:space="preserve">Mapping American Factfinder Census Data on  </w:t>
      </w:r>
    </w:p>
    <w:p w14:paraId="3F2D1DC3" w14:textId="77777777" w:rsidR="00A350E3" w:rsidRDefault="00682FFA">
      <w:pPr>
        <w:spacing w:after="0" w:line="259" w:lineRule="auto"/>
        <w:ind w:left="-5"/>
      </w:pPr>
      <w:r>
        <w:rPr>
          <w:rFonts w:ascii="Cambria" w:eastAsia="Cambria" w:hAnsi="Cambria" w:cs="Cambria"/>
          <w:color w:val="17365D"/>
          <w:sz w:val="40"/>
        </w:rPr>
        <w:t xml:space="preserve">Renter Demographics for use </w:t>
      </w:r>
      <w:proofErr w:type="gramStart"/>
      <w:r>
        <w:rPr>
          <w:rFonts w:ascii="Cambria" w:eastAsia="Cambria" w:hAnsi="Cambria" w:cs="Cambria"/>
          <w:color w:val="17365D"/>
          <w:sz w:val="40"/>
        </w:rPr>
        <w:t>in  ArcMap</w:t>
      </w:r>
      <w:proofErr w:type="gramEnd"/>
      <w:r>
        <w:rPr>
          <w:rFonts w:ascii="Cambria" w:eastAsia="Cambria" w:hAnsi="Cambria" w:cs="Cambria"/>
          <w:color w:val="17365D"/>
          <w:sz w:val="40"/>
        </w:rPr>
        <w:t xml:space="preserve"> </w:t>
      </w:r>
    </w:p>
    <w:p w14:paraId="40DB928A" w14:textId="77777777" w:rsidR="00A350E3" w:rsidRDefault="00682FFA">
      <w:pPr>
        <w:spacing w:after="386" w:line="259" w:lineRule="auto"/>
        <w:ind w:left="0" w:right="1040" w:firstLine="0"/>
        <w:jc w:val="right"/>
      </w:pPr>
      <w:r>
        <w:rPr>
          <w:rFonts w:ascii="Cambria" w:eastAsia="Cambria" w:hAnsi="Cambria" w:cs="Cambria"/>
          <w:sz w:val="2"/>
        </w:rPr>
        <w:t xml:space="preserve"> </w:t>
      </w:r>
    </w:p>
    <w:p w14:paraId="67C6BFDC" w14:textId="77777777" w:rsidR="00E10BF9" w:rsidRDefault="00682FFA" w:rsidP="00E10BF9">
      <w:pPr>
        <w:spacing w:after="3" w:line="265" w:lineRule="auto"/>
        <w:ind w:left="134"/>
        <w:rPr>
          <w:sz w:val="16"/>
          <w:szCs w:val="16"/>
        </w:rPr>
      </w:pPr>
      <w:r w:rsidRPr="00E10BF9">
        <w:rPr>
          <w:i/>
          <w:sz w:val="16"/>
          <w:szCs w:val="16"/>
        </w:rPr>
        <w:t>Written by Barbara Parmenter, revised by Alyssa Kogan on January 26, 2018 Tufts Data Lab</w:t>
      </w:r>
      <w:r w:rsidRPr="00E10BF9">
        <w:rPr>
          <w:sz w:val="16"/>
          <w:szCs w:val="16"/>
        </w:rPr>
        <w:t xml:space="preserve"> </w:t>
      </w:r>
    </w:p>
    <w:p w14:paraId="6374C7D4" w14:textId="4EBB5128" w:rsidR="00A350E3" w:rsidRDefault="00E10BF9" w:rsidP="00E10BF9">
      <w:pPr>
        <w:spacing w:after="3" w:line="265" w:lineRule="auto"/>
        <w:ind w:left="134"/>
        <w:rPr>
          <w:sz w:val="16"/>
          <w:szCs w:val="16"/>
        </w:rPr>
      </w:pPr>
      <w:r w:rsidRPr="00E10BF9">
        <w:rPr>
          <w:sz w:val="16"/>
          <w:szCs w:val="16"/>
        </w:rPr>
        <w:t>– Revised again by M Gottfried October 2019</w:t>
      </w:r>
    </w:p>
    <w:p w14:paraId="03255D80" w14:textId="77777777" w:rsidR="00E10BF9" w:rsidRPr="00E10BF9" w:rsidRDefault="00E10BF9" w:rsidP="00E10BF9">
      <w:pPr>
        <w:spacing w:after="3" w:line="265" w:lineRule="auto"/>
        <w:ind w:left="134"/>
        <w:rPr>
          <w:sz w:val="16"/>
          <w:szCs w:val="16"/>
        </w:rPr>
      </w:pPr>
    </w:p>
    <w:sdt>
      <w:sdtPr>
        <w:rPr>
          <w:rFonts w:ascii="Calibri" w:eastAsia="Calibri" w:hAnsi="Calibri" w:cs="Calibri"/>
          <w:b w:val="0"/>
          <w:color w:val="000000"/>
          <w:sz w:val="22"/>
        </w:rPr>
        <w:id w:val="-441464520"/>
        <w:docPartObj>
          <w:docPartGallery w:val="Table of Contents"/>
        </w:docPartObj>
      </w:sdtPr>
      <w:sdtEndPr/>
      <w:sdtContent>
        <w:p w14:paraId="1222FD44" w14:textId="77777777" w:rsidR="00A350E3" w:rsidRDefault="00682FFA">
          <w:pPr>
            <w:pStyle w:val="Heading2"/>
            <w:spacing w:after="162"/>
          </w:pPr>
          <w:r>
            <w:t xml:space="preserve">Contents </w:t>
          </w:r>
        </w:p>
        <w:p w14:paraId="635AC6BC" w14:textId="77777777" w:rsidR="00A350E3" w:rsidRDefault="00682FFA">
          <w:pPr>
            <w:pStyle w:val="TOC1"/>
            <w:tabs>
              <w:tab w:val="right" w:leader="dot" w:pos="10793"/>
            </w:tabs>
          </w:pPr>
          <w:r>
            <w:fldChar w:fldCharType="begin"/>
          </w:r>
          <w:r>
            <w:instrText xml:space="preserve"> TOC \o "1-1" \h \z \u </w:instrText>
          </w:r>
          <w:r>
            <w:fldChar w:fldCharType="separate"/>
          </w:r>
          <w:hyperlink w:anchor="_Toc20068">
            <w:r>
              <w:t>Obtaining GIS Files from Census Geography</w:t>
            </w:r>
            <w:r>
              <w:tab/>
            </w:r>
            <w:r>
              <w:fldChar w:fldCharType="begin"/>
            </w:r>
            <w:r>
              <w:instrText>PAGEREF _Toc20068 \h</w:instrText>
            </w:r>
            <w:r>
              <w:fldChar w:fldCharType="separate"/>
            </w:r>
            <w:r>
              <w:t xml:space="preserve">1 </w:t>
            </w:r>
            <w:r>
              <w:fldChar w:fldCharType="end"/>
            </w:r>
          </w:hyperlink>
        </w:p>
        <w:p w14:paraId="2C86FA82" w14:textId="77777777" w:rsidR="00A350E3" w:rsidRDefault="00EC7B68">
          <w:pPr>
            <w:pStyle w:val="TOC1"/>
            <w:tabs>
              <w:tab w:val="right" w:leader="dot" w:pos="10793"/>
            </w:tabs>
          </w:pPr>
          <w:hyperlink w:anchor="_Toc20069">
            <w:r w:rsidR="00682FFA">
              <w:t>Obtaining Data from American FactFinder (AFF)</w:t>
            </w:r>
            <w:r w:rsidR="00682FFA">
              <w:tab/>
            </w:r>
            <w:r w:rsidR="00682FFA">
              <w:fldChar w:fldCharType="begin"/>
            </w:r>
            <w:r w:rsidR="00682FFA">
              <w:instrText>PAGEREF _Toc20069 \h</w:instrText>
            </w:r>
            <w:r w:rsidR="00682FFA">
              <w:fldChar w:fldCharType="separate"/>
            </w:r>
            <w:r w:rsidR="00682FFA">
              <w:t xml:space="preserve">4 </w:t>
            </w:r>
            <w:r w:rsidR="00682FFA">
              <w:fldChar w:fldCharType="end"/>
            </w:r>
          </w:hyperlink>
        </w:p>
        <w:p w14:paraId="51450965" w14:textId="77777777" w:rsidR="00A350E3" w:rsidRDefault="00EC7B68">
          <w:pPr>
            <w:pStyle w:val="TOC1"/>
            <w:tabs>
              <w:tab w:val="right" w:leader="dot" w:pos="10793"/>
            </w:tabs>
          </w:pPr>
          <w:hyperlink w:anchor="_Toc20070">
            <w:r w:rsidR="00682FFA">
              <w:t>Preparing American FactFinder Data for Use in ArcMap</w:t>
            </w:r>
            <w:r w:rsidR="00682FFA">
              <w:tab/>
            </w:r>
            <w:r w:rsidR="00682FFA">
              <w:fldChar w:fldCharType="begin"/>
            </w:r>
            <w:r w:rsidR="00682FFA">
              <w:instrText>PAGEREF _Toc20070 \h</w:instrText>
            </w:r>
            <w:r w:rsidR="00682FFA">
              <w:fldChar w:fldCharType="separate"/>
            </w:r>
            <w:r w:rsidR="00682FFA">
              <w:t xml:space="preserve">7 </w:t>
            </w:r>
            <w:r w:rsidR="00682FFA">
              <w:fldChar w:fldCharType="end"/>
            </w:r>
          </w:hyperlink>
        </w:p>
        <w:p w14:paraId="60863C0F" w14:textId="77777777" w:rsidR="00A350E3" w:rsidRDefault="00EC7B68">
          <w:pPr>
            <w:pStyle w:val="TOC1"/>
            <w:tabs>
              <w:tab w:val="right" w:leader="dot" w:pos="10793"/>
            </w:tabs>
          </w:pPr>
          <w:hyperlink w:anchor="_Toc20071">
            <w:r w:rsidR="00682FFA">
              <w:t>Joining the AFF table to your Census Tract polygons in ArcMap</w:t>
            </w:r>
            <w:r w:rsidR="00682FFA">
              <w:tab/>
            </w:r>
            <w:r w:rsidR="00682FFA">
              <w:fldChar w:fldCharType="begin"/>
            </w:r>
            <w:r w:rsidR="00682FFA">
              <w:instrText>PAGEREF _Toc20071 \h</w:instrText>
            </w:r>
            <w:r w:rsidR="00682FFA">
              <w:fldChar w:fldCharType="separate"/>
            </w:r>
            <w:r w:rsidR="00682FFA">
              <w:t xml:space="preserve">11 </w:t>
            </w:r>
            <w:r w:rsidR="00682FFA">
              <w:fldChar w:fldCharType="end"/>
            </w:r>
          </w:hyperlink>
        </w:p>
        <w:p w14:paraId="18BAF986" w14:textId="1E6A44C8" w:rsidR="00A350E3" w:rsidRDefault="00EC7B68">
          <w:pPr>
            <w:pStyle w:val="TOC1"/>
            <w:tabs>
              <w:tab w:val="right" w:leader="dot" w:pos="10793"/>
            </w:tabs>
          </w:pPr>
          <w:hyperlink w:anchor="_Toc20072">
            <w:r w:rsidR="00682FFA">
              <w:t>Removing Water Only Census Tracts</w:t>
            </w:r>
            <w:r w:rsidR="00682FFA">
              <w:tab/>
            </w:r>
            <w:r w:rsidR="00682FFA">
              <w:fldChar w:fldCharType="begin"/>
            </w:r>
            <w:r w:rsidR="00682FFA">
              <w:instrText>PAGEREF _Toc20072 \h</w:instrText>
            </w:r>
            <w:r w:rsidR="00682FFA">
              <w:fldChar w:fldCharType="separate"/>
            </w:r>
            <w:r w:rsidR="00682FFA">
              <w:t>1</w:t>
            </w:r>
            <w:r w:rsidR="00FC0068">
              <w:t>4</w:t>
            </w:r>
            <w:r w:rsidR="00682FFA">
              <w:t xml:space="preserve"> </w:t>
            </w:r>
            <w:r w:rsidR="00682FFA">
              <w:fldChar w:fldCharType="end"/>
            </w:r>
          </w:hyperlink>
        </w:p>
        <w:p w14:paraId="580336A3" w14:textId="626CF69F" w:rsidR="00A350E3" w:rsidRDefault="00EC7B68">
          <w:pPr>
            <w:pStyle w:val="TOC1"/>
            <w:tabs>
              <w:tab w:val="right" w:leader="dot" w:pos="10793"/>
            </w:tabs>
          </w:pPr>
          <w:hyperlink w:anchor="_Toc20073">
            <w:r w:rsidR="00682FFA">
              <w:t>Setting a Projected Coordinate System for your Map</w:t>
            </w:r>
            <w:r w:rsidR="00682FFA">
              <w:tab/>
            </w:r>
            <w:r w:rsidR="00682FFA">
              <w:fldChar w:fldCharType="begin"/>
            </w:r>
            <w:r w:rsidR="00682FFA">
              <w:instrText>PAGEREF _Toc20073 \h</w:instrText>
            </w:r>
            <w:r w:rsidR="00682FFA">
              <w:fldChar w:fldCharType="separate"/>
            </w:r>
            <w:r w:rsidR="00682FFA">
              <w:t>1</w:t>
            </w:r>
            <w:r w:rsidR="00FC0068">
              <w:t>5</w:t>
            </w:r>
            <w:r w:rsidR="00682FFA">
              <w:t xml:space="preserve"> </w:t>
            </w:r>
            <w:r w:rsidR="00682FFA">
              <w:fldChar w:fldCharType="end"/>
            </w:r>
          </w:hyperlink>
        </w:p>
        <w:p w14:paraId="0E53E475" w14:textId="3157AAAE" w:rsidR="00A350E3" w:rsidRDefault="00EC7B68">
          <w:pPr>
            <w:pStyle w:val="TOC1"/>
            <w:tabs>
              <w:tab w:val="right" w:leader="dot" w:pos="10793"/>
            </w:tabs>
          </w:pPr>
          <w:hyperlink w:anchor="_Toc20074">
            <w:r w:rsidR="00682FFA">
              <w:t>Using Symbology to Map a Demographic Variable</w:t>
            </w:r>
            <w:r w:rsidR="00682FFA">
              <w:tab/>
            </w:r>
            <w:r w:rsidR="00682FFA">
              <w:fldChar w:fldCharType="begin"/>
            </w:r>
            <w:r w:rsidR="00682FFA">
              <w:instrText>PAGEREF _Toc20074 \h</w:instrText>
            </w:r>
            <w:r w:rsidR="00682FFA">
              <w:fldChar w:fldCharType="separate"/>
            </w:r>
            <w:r w:rsidR="00682FFA">
              <w:t>1</w:t>
            </w:r>
            <w:r w:rsidR="00FC0068">
              <w:t>6</w:t>
            </w:r>
            <w:r w:rsidR="00682FFA">
              <w:t xml:space="preserve"> </w:t>
            </w:r>
            <w:r w:rsidR="00682FFA">
              <w:fldChar w:fldCharType="end"/>
            </w:r>
          </w:hyperlink>
        </w:p>
        <w:p w14:paraId="00EB2341" w14:textId="77777777" w:rsidR="00A350E3" w:rsidRDefault="00682FFA">
          <w:r>
            <w:fldChar w:fldCharType="end"/>
          </w:r>
        </w:p>
      </w:sdtContent>
    </w:sdt>
    <w:p w14:paraId="57B4362D" w14:textId="77777777" w:rsidR="00A350E3" w:rsidRDefault="00682FFA">
      <w:pPr>
        <w:spacing w:after="0" w:line="259" w:lineRule="auto"/>
        <w:ind w:left="0" w:firstLine="0"/>
      </w:pPr>
      <w:r>
        <w:t xml:space="preserve"> </w:t>
      </w:r>
    </w:p>
    <w:p w14:paraId="378F33B7" w14:textId="77777777" w:rsidR="00A350E3" w:rsidRDefault="00682FFA">
      <w:pPr>
        <w:spacing w:after="146"/>
        <w:ind w:left="149" w:right="227"/>
      </w:pPr>
      <w:r>
        <w:rPr>
          <w:b/>
        </w:rPr>
        <w:t xml:space="preserve">Skills covered in this tutorial include: </w:t>
      </w:r>
    </w:p>
    <w:p w14:paraId="0BBFD0D8" w14:textId="77777777" w:rsidR="00A350E3" w:rsidRDefault="00682FFA">
      <w:pPr>
        <w:numPr>
          <w:ilvl w:val="0"/>
          <w:numId w:val="1"/>
        </w:numPr>
        <w:spacing w:after="10"/>
        <w:ind w:right="186" w:hanging="360"/>
      </w:pPr>
      <w:r>
        <w:t xml:space="preserve">Obtaining excel data from the American Fact Finder on Census.Gov </w:t>
      </w:r>
    </w:p>
    <w:p w14:paraId="58BBAE62" w14:textId="77777777" w:rsidR="00A350E3" w:rsidRDefault="00682FFA">
      <w:pPr>
        <w:numPr>
          <w:ilvl w:val="0"/>
          <w:numId w:val="1"/>
        </w:numPr>
        <w:spacing w:after="10"/>
        <w:ind w:right="186" w:hanging="360"/>
      </w:pPr>
      <w:r>
        <w:t xml:space="preserve">Obtaining Geography Data from census.gov </w:t>
      </w:r>
    </w:p>
    <w:p w14:paraId="331DBD1E" w14:textId="77777777" w:rsidR="00A350E3" w:rsidRDefault="00682FFA">
      <w:pPr>
        <w:numPr>
          <w:ilvl w:val="0"/>
          <w:numId w:val="1"/>
        </w:numPr>
        <w:spacing w:after="10"/>
        <w:ind w:right="186" w:hanging="360"/>
      </w:pPr>
      <w:r>
        <w:t xml:space="preserve">Cleaning Excel Data for Joins </w:t>
      </w:r>
    </w:p>
    <w:p w14:paraId="16ED07BC" w14:textId="77777777" w:rsidR="00A350E3" w:rsidRDefault="00682FFA">
      <w:pPr>
        <w:numPr>
          <w:ilvl w:val="0"/>
          <w:numId w:val="1"/>
        </w:numPr>
        <w:spacing w:after="10"/>
        <w:ind w:right="186" w:hanging="360"/>
      </w:pPr>
      <w:r>
        <w:t xml:space="preserve">Joining Excel Data in ArcMap </w:t>
      </w:r>
    </w:p>
    <w:p w14:paraId="1E4E76FD" w14:textId="77777777" w:rsidR="00A350E3" w:rsidRDefault="00682FFA">
      <w:pPr>
        <w:spacing w:after="95" w:line="259" w:lineRule="auto"/>
        <w:ind w:left="139" w:firstLine="0"/>
      </w:pPr>
      <w:r>
        <w:t xml:space="preserve"> </w:t>
      </w:r>
    </w:p>
    <w:p w14:paraId="43378A86" w14:textId="77777777" w:rsidR="00A350E3" w:rsidRDefault="00682FFA">
      <w:pPr>
        <w:spacing w:after="263"/>
        <w:ind w:left="149" w:right="962"/>
      </w:pPr>
      <w:r>
        <w:t xml:space="preserve">In this tutorial, we will be obtaining information about housing tenure at the </w:t>
      </w:r>
      <w:r>
        <w:rPr>
          <w:b/>
        </w:rPr>
        <w:t xml:space="preserve">Census Tract </w:t>
      </w:r>
      <w:r>
        <w:t xml:space="preserve">level from the </w:t>
      </w:r>
      <w:r>
        <w:rPr>
          <w:b/>
        </w:rPr>
        <w:t xml:space="preserve">2010 Census </w:t>
      </w:r>
      <w:r>
        <w:t xml:space="preserve">for a single county using American Factfinder. You can then use a similar process to download any other Census 2010, American Community Survey, or Census 2000 data for other geography levels and/or for whole states or multiple counties. You have many, many options in American Factfinder – this shows one possible path. </w:t>
      </w:r>
    </w:p>
    <w:p w14:paraId="44C9FC83" w14:textId="77777777" w:rsidR="00A350E3" w:rsidRDefault="00682FFA">
      <w:pPr>
        <w:pStyle w:val="Heading1"/>
        <w:ind w:left="96"/>
      </w:pPr>
      <w:bookmarkStart w:id="1" w:name="_Toc20068"/>
      <w:r>
        <w:t xml:space="preserve">Obtaining GIS Files from Census Geography </w:t>
      </w:r>
      <w:bookmarkEnd w:id="1"/>
    </w:p>
    <w:p w14:paraId="13E91285" w14:textId="77777777" w:rsidR="00A350E3" w:rsidRDefault="00682FFA">
      <w:pPr>
        <w:spacing w:after="0"/>
        <w:ind w:left="101" w:right="186"/>
      </w:pPr>
      <w:r>
        <w:t xml:space="preserve">The first step is to download the administrative geography spatial data (shapefiles) from Census.gov. This is the GIS data and contains only the boundary data – there is no demographic information included. </w:t>
      </w:r>
    </w:p>
    <w:p w14:paraId="6F78457D" w14:textId="77777777" w:rsidR="00A350E3" w:rsidRDefault="00682FFA">
      <w:pPr>
        <w:spacing w:after="12" w:line="259" w:lineRule="auto"/>
        <w:ind w:left="91" w:firstLine="0"/>
      </w:pPr>
      <w:r>
        <w:t xml:space="preserve"> </w:t>
      </w:r>
    </w:p>
    <w:p w14:paraId="740ED00E" w14:textId="77777777" w:rsidR="00A350E3" w:rsidRDefault="00682FFA">
      <w:pPr>
        <w:numPr>
          <w:ilvl w:val="0"/>
          <w:numId w:val="2"/>
        </w:numPr>
        <w:ind w:right="772" w:hanging="360"/>
      </w:pPr>
      <w:r>
        <w:t xml:space="preserve">Data management is critical when dealing with the multiple tables of the Census. Before beginning this tutorial: </w:t>
      </w:r>
    </w:p>
    <w:p w14:paraId="7750AED4" w14:textId="7881FA25" w:rsidR="00A350E3" w:rsidRDefault="00682FFA">
      <w:pPr>
        <w:numPr>
          <w:ilvl w:val="1"/>
          <w:numId w:val="2"/>
        </w:numPr>
        <w:ind w:right="186" w:hanging="360"/>
      </w:pPr>
      <w:r>
        <w:t>Create a “</w:t>
      </w:r>
      <w:r>
        <w:rPr>
          <w:b/>
        </w:rPr>
        <w:t xml:space="preserve">Census_2010” </w:t>
      </w:r>
      <w:r>
        <w:t xml:space="preserve">folder in your personal workspace </w:t>
      </w:r>
    </w:p>
    <w:p w14:paraId="6D50040F" w14:textId="77777777" w:rsidR="00A350E3" w:rsidRDefault="00682FFA">
      <w:pPr>
        <w:numPr>
          <w:ilvl w:val="1"/>
          <w:numId w:val="2"/>
        </w:numPr>
        <w:ind w:right="186" w:hanging="360"/>
      </w:pPr>
      <w:r>
        <w:t xml:space="preserve">Create </w:t>
      </w:r>
      <w:r>
        <w:rPr>
          <w:i/>
        </w:rPr>
        <w:t xml:space="preserve">two </w:t>
      </w:r>
      <w:r>
        <w:t xml:space="preserve">subfolders: </w:t>
      </w:r>
      <w:proofErr w:type="spellStart"/>
      <w:r>
        <w:rPr>
          <w:b/>
        </w:rPr>
        <w:t>AFF_Data</w:t>
      </w:r>
      <w:proofErr w:type="spellEnd"/>
      <w:r>
        <w:rPr>
          <w:b/>
        </w:rPr>
        <w:t xml:space="preserve"> </w:t>
      </w:r>
      <w:r>
        <w:t xml:space="preserve">and </w:t>
      </w:r>
      <w:proofErr w:type="spellStart"/>
      <w:r>
        <w:rPr>
          <w:b/>
        </w:rPr>
        <w:t>Census_Geography</w:t>
      </w:r>
      <w:proofErr w:type="spellEnd"/>
      <w:r>
        <w:t xml:space="preserve"> </w:t>
      </w:r>
    </w:p>
    <w:p w14:paraId="31B895D5" w14:textId="77777777" w:rsidR="00A350E3" w:rsidRDefault="00682FFA">
      <w:pPr>
        <w:numPr>
          <w:ilvl w:val="2"/>
          <w:numId w:val="2"/>
        </w:numPr>
        <w:ind w:right="534" w:hanging="360"/>
      </w:pPr>
      <w:r>
        <w:t xml:space="preserve">The AFF folder will hold the excel tables you download from the Census  </w:t>
      </w:r>
    </w:p>
    <w:p w14:paraId="1158D2E4" w14:textId="77777777" w:rsidR="00A350E3" w:rsidRDefault="00682FFA">
      <w:pPr>
        <w:numPr>
          <w:ilvl w:val="2"/>
          <w:numId w:val="2"/>
        </w:numPr>
        <w:spacing w:line="251" w:lineRule="auto"/>
        <w:ind w:right="534" w:hanging="360"/>
      </w:pPr>
      <w:r>
        <w:lastRenderedPageBreak/>
        <w:t xml:space="preserve">The Geography folder will hold the actual GIS Data shapefiles </w:t>
      </w:r>
    </w:p>
    <w:p w14:paraId="179F2562" w14:textId="54DBD902" w:rsidR="00A350E3" w:rsidRDefault="00682FFA">
      <w:pPr>
        <w:numPr>
          <w:ilvl w:val="0"/>
          <w:numId w:val="2"/>
        </w:numPr>
        <w:spacing w:after="0"/>
        <w:ind w:right="772" w:hanging="360"/>
      </w:pPr>
      <w:r>
        <w:t>Go to the Census web site (</w:t>
      </w:r>
      <w:hyperlink r:id="rId9">
        <w:r>
          <w:rPr>
            <w:color w:val="0000FF"/>
            <w:u w:val="single" w:color="0000FF"/>
          </w:rPr>
          <w:t>http://census.gov</w:t>
        </w:r>
      </w:hyperlink>
      <w:hyperlink r:id="rId10">
        <w:r>
          <w:t>)</w:t>
        </w:r>
      </w:hyperlink>
      <w:r>
        <w:t xml:space="preserve"> and click on </w:t>
      </w:r>
      <w:r w:rsidR="00AB15F5">
        <w:t>Browse by topic</w:t>
      </w:r>
      <w:r>
        <w:t xml:space="preserve"> tab at the top and then </w:t>
      </w:r>
      <w:r w:rsidR="00AB15F5">
        <w:t>Geography</w:t>
      </w:r>
      <w:r>
        <w:t xml:space="preserve">. </w:t>
      </w:r>
    </w:p>
    <w:p w14:paraId="4F69EF0D" w14:textId="1A78840D" w:rsidR="00A350E3" w:rsidRDefault="00E10BF9">
      <w:pPr>
        <w:spacing w:after="0" w:line="259" w:lineRule="auto"/>
        <w:ind w:left="860" w:firstLine="0"/>
      </w:pPr>
      <w:r>
        <w:rPr>
          <w:noProof/>
        </w:rPr>
        <mc:AlternateContent>
          <mc:Choice Requires="wps">
            <w:drawing>
              <wp:anchor distT="0" distB="0" distL="114300" distR="114300" simplePos="0" relativeHeight="251661312" behindDoc="0" locked="0" layoutInCell="1" allowOverlap="1" wp14:anchorId="34333C4B" wp14:editId="5CBDDB42">
                <wp:simplePos x="0" y="0"/>
                <wp:positionH relativeFrom="column">
                  <wp:posOffset>2669177</wp:posOffset>
                </wp:positionH>
                <wp:positionV relativeFrom="paragraph">
                  <wp:posOffset>1361259</wp:posOffset>
                </wp:positionV>
                <wp:extent cx="879566" cy="441960"/>
                <wp:effectExtent l="0" t="0" r="15875" b="15240"/>
                <wp:wrapNone/>
                <wp:docPr id="8" name="Oval 8"/>
                <wp:cNvGraphicFramePr/>
                <a:graphic xmlns:a="http://schemas.openxmlformats.org/drawingml/2006/main">
                  <a:graphicData uri="http://schemas.microsoft.com/office/word/2010/wordprocessingShape">
                    <wps:wsp>
                      <wps:cNvSpPr/>
                      <wps:spPr>
                        <a:xfrm>
                          <a:off x="0" y="0"/>
                          <a:ext cx="879566" cy="4419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2915D57" id="Oval 8" o:spid="_x0000_s1026" style="position:absolute;margin-left:210.15pt;margin-top:107.2pt;width:69.25pt;height:34.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" filled="f" strokecolor="red" strokeweight="1pt">
                <v:stroke joinstyle="miter"/>
              </v:oval>
            </w:pict>
          </mc:Fallback>
        </mc:AlternateContent>
      </w:r>
      <w:r w:rsidR="00AB15F5" w:rsidRPr="00AB15F5">
        <w:rPr>
          <w:noProof/>
        </w:rPr>
        <w:drawing>
          <wp:inline distT="0" distB="0" distL="0" distR="0" wp14:anchorId="019682C5" wp14:editId="32C5BBA1">
            <wp:extent cx="4189383" cy="2358379"/>
            <wp:effectExtent l="0" t="0" r="190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10224" cy="2370111"/>
                    </a:xfrm>
                    <a:prstGeom prst="rect">
                      <a:avLst/>
                    </a:prstGeom>
                  </pic:spPr>
                </pic:pic>
              </a:graphicData>
            </a:graphic>
          </wp:inline>
        </w:drawing>
      </w:r>
    </w:p>
    <w:p w14:paraId="2E04A662" w14:textId="17B97387" w:rsidR="00A350E3" w:rsidRDefault="00682FFA">
      <w:pPr>
        <w:spacing w:after="69" w:line="259" w:lineRule="auto"/>
        <w:ind w:left="860" w:right="1213" w:firstLine="0"/>
        <w:jc w:val="right"/>
      </w:pPr>
      <w:r>
        <w:t xml:space="preserve"> </w:t>
      </w:r>
    </w:p>
    <w:p w14:paraId="036FBD38" w14:textId="73A890B3" w:rsidR="00A350E3" w:rsidRDefault="00682FFA">
      <w:pPr>
        <w:numPr>
          <w:ilvl w:val="0"/>
          <w:numId w:val="2"/>
        </w:numPr>
        <w:spacing w:after="10"/>
        <w:ind w:right="772" w:hanging="360"/>
      </w:pPr>
      <w:r>
        <w:t xml:space="preserve">Under </w:t>
      </w:r>
      <w:r>
        <w:rPr>
          <w:b/>
        </w:rPr>
        <w:t>Geograph</w:t>
      </w:r>
      <w:r w:rsidR="00AB15F5">
        <w:rPr>
          <w:b/>
        </w:rPr>
        <w:t>y Program page</w:t>
      </w:r>
      <w:r>
        <w:t xml:space="preserve">, select </w:t>
      </w:r>
      <w:r>
        <w:rPr>
          <w:b/>
        </w:rPr>
        <w:t>TIGER</w:t>
      </w:r>
      <w:r w:rsidR="00AB15F5">
        <w:rPr>
          <w:b/>
        </w:rPr>
        <w:t xml:space="preserve">/Line shapefiles </w:t>
      </w:r>
      <w:r w:rsidR="00AB15F5">
        <w:t>(bottom)</w:t>
      </w:r>
      <w:r>
        <w:t xml:space="preserve">. </w:t>
      </w:r>
    </w:p>
    <w:p w14:paraId="0C20B1FF" w14:textId="77777777" w:rsidR="00AB15F5" w:rsidRDefault="00AB15F5" w:rsidP="00AB15F5">
      <w:pPr>
        <w:spacing w:after="10"/>
        <w:ind w:left="806" w:right="772" w:firstLine="0"/>
      </w:pPr>
    </w:p>
    <w:p w14:paraId="70BAC8FC" w14:textId="3D5C56BE" w:rsidR="00A350E3" w:rsidRDefault="00AB15F5">
      <w:pPr>
        <w:spacing w:after="41" w:line="259" w:lineRule="auto"/>
        <w:ind w:left="945" w:firstLine="0"/>
      </w:pPr>
      <w:r w:rsidRPr="00AB15F5">
        <w:rPr>
          <w:noProof/>
        </w:rPr>
        <w:drawing>
          <wp:inline distT="0" distB="0" distL="0" distR="0" wp14:anchorId="773C3E62" wp14:editId="5D321B81">
            <wp:extent cx="3962743" cy="716342"/>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62743" cy="716342"/>
                    </a:xfrm>
                    <a:prstGeom prst="rect">
                      <a:avLst/>
                    </a:prstGeom>
                  </pic:spPr>
                </pic:pic>
              </a:graphicData>
            </a:graphic>
          </wp:inline>
        </w:drawing>
      </w:r>
    </w:p>
    <w:p w14:paraId="48BD5BDD" w14:textId="6B92E478" w:rsidR="00A350E3" w:rsidRDefault="00682FFA">
      <w:pPr>
        <w:numPr>
          <w:ilvl w:val="0"/>
          <w:numId w:val="2"/>
        </w:numPr>
        <w:spacing w:after="10"/>
        <w:ind w:right="772" w:hanging="360"/>
      </w:pPr>
      <w:r>
        <w:t xml:space="preserve">Then click on </w:t>
      </w:r>
      <w:r>
        <w:rPr>
          <w:b/>
        </w:rPr>
        <w:t>Tiger/Line Shapefiles</w:t>
      </w:r>
      <w:r>
        <w:t xml:space="preserve"> in the </w:t>
      </w:r>
      <w:r>
        <w:rPr>
          <w:b/>
        </w:rPr>
        <w:t>Table</w:t>
      </w:r>
      <w:r>
        <w:t xml:space="preserve"> as shown: </w:t>
      </w:r>
    </w:p>
    <w:p w14:paraId="237A11EA" w14:textId="65634837" w:rsidR="00A350E3" w:rsidRDefault="00AB15F5">
      <w:pPr>
        <w:spacing w:after="48" w:line="259" w:lineRule="auto"/>
        <w:ind w:left="945" w:firstLine="0"/>
      </w:pPr>
      <w:r>
        <w:rPr>
          <w:noProof/>
        </w:rPr>
        <mc:AlternateContent>
          <mc:Choice Requires="wps">
            <w:drawing>
              <wp:anchor distT="0" distB="0" distL="114300" distR="114300" simplePos="0" relativeHeight="251659264" behindDoc="0" locked="0" layoutInCell="1" allowOverlap="1" wp14:anchorId="5A51B596" wp14:editId="409B6236">
                <wp:simplePos x="0" y="0"/>
                <wp:positionH relativeFrom="column">
                  <wp:posOffset>3619500</wp:posOffset>
                </wp:positionH>
                <wp:positionV relativeFrom="paragraph">
                  <wp:posOffset>1706880</wp:posOffset>
                </wp:positionV>
                <wp:extent cx="2065020" cy="441960"/>
                <wp:effectExtent l="0" t="0" r="11430" b="15240"/>
                <wp:wrapNone/>
                <wp:docPr id="5" name="Oval 5"/>
                <wp:cNvGraphicFramePr/>
                <a:graphic xmlns:a="http://schemas.openxmlformats.org/drawingml/2006/main">
                  <a:graphicData uri="http://schemas.microsoft.com/office/word/2010/wordprocessingShape">
                    <wps:wsp>
                      <wps:cNvSpPr/>
                      <wps:spPr>
                        <a:xfrm>
                          <a:off x="0" y="0"/>
                          <a:ext cx="2065020" cy="4419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778908" id="Oval 5" o:spid="_x0000_s1026" style="position:absolute;margin-left:285pt;margin-top:134.4pt;width:162.6pt;height:34.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" filled="f" strokecolor="red" strokeweight="1pt">
                <v:stroke joinstyle="miter"/>
              </v:oval>
            </w:pict>
          </mc:Fallback>
        </mc:AlternateContent>
      </w:r>
      <w:r w:rsidRPr="00AB15F5">
        <w:rPr>
          <w:noProof/>
        </w:rPr>
        <w:drawing>
          <wp:inline distT="0" distB="0" distL="0" distR="0" wp14:anchorId="3A7881DB" wp14:editId="7D548DDE">
            <wp:extent cx="2828460" cy="2057400"/>
            <wp:effectExtent l="114300" t="114300" r="143510" b="152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5533" cy="20698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B15F5">
        <w:rPr>
          <w:noProof/>
        </w:rPr>
        <w:drawing>
          <wp:inline distT="0" distB="0" distL="0" distR="0" wp14:anchorId="371DBB91" wp14:editId="7A5FBE13">
            <wp:extent cx="2737807" cy="2308860"/>
            <wp:effectExtent l="133350" t="114300" r="120015" b="148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7569" cy="23255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0E15AD" w14:textId="77777777" w:rsidR="00A350E3" w:rsidRDefault="00682FFA">
      <w:pPr>
        <w:spacing w:after="132" w:line="259" w:lineRule="auto"/>
        <w:ind w:left="860" w:firstLine="0"/>
      </w:pPr>
      <w:r>
        <w:t xml:space="preserve"> </w:t>
      </w:r>
    </w:p>
    <w:p w14:paraId="40625541" w14:textId="43F43BCB" w:rsidR="00A350E3" w:rsidRDefault="00682FFA">
      <w:pPr>
        <w:numPr>
          <w:ilvl w:val="0"/>
          <w:numId w:val="2"/>
        </w:numPr>
        <w:ind w:right="772" w:hanging="360"/>
      </w:pPr>
      <w:r>
        <w:t xml:space="preserve">Click on </w:t>
      </w:r>
      <w:r>
        <w:rPr>
          <w:b/>
        </w:rPr>
        <w:t>2017</w:t>
      </w:r>
      <w:r>
        <w:t xml:space="preserve"> and expand </w:t>
      </w:r>
      <w:r>
        <w:rPr>
          <w:b/>
        </w:rPr>
        <w:t>Download</w:t>
      </w:r>
      <w:r>
        <w:t xml:space="preserve"> tab. Then click on </w:t>
      </w:r>
      <w:r>
        <w:rPr>
          <w:b/>
        </w:rPr>
        <w:t>Web Interface</w:t>
      </w:r>
      <w:r w:rsidR="00AB15F5">
        <w:rPr>
          <w:b/>
        </w:rPr>
        <w:t xml:space="preserve"> (or manually download thru ftp)</w:t>
      </w:r>
      <w:r>
        <w:t xml:space="preserve">. </w:t>
      </w:r>
      <w:r w:rsidR="00AB15F5">
        <w:t>This will mainly depend on the browser you are using.  You may need to switch.</w:t>
      </w:r>
    </w:p>
    <w:p w14:paraId="176D7C6D" w14:textId="77777777" w:rsidR="00A350E3" w:rsidRDefault="00682FFA">
      <w:pPr>
        <w:spacing w:after="0" w:line="259" w:lineRule="auto"/>
        <w:ind w:left="0" w:firstLine="0"/>
      </w:pPr>
      <w:r>
        <w:t xml:space="preserve"> </w:t>
      </w:r>
    </w:p>
    <w:p w14:paraId="5E4B24F5" w14:textId="77777777" w:rsidR="00A350E3" w:rsidRDefault="00682FFA">
      <w:pPr>
        <w:spacing w:after="0" w:line="259" w:lineRule="auto"/>
        <w:ind w:left="0" w:firstLine="0"/>
      </w:pPr>
      <w:r>
        <w:t xml:space="preserve"> </w:t>
      </w:r>
    </w:p>
    <w:p w14:paraId="03D5B029" w14:textId="77777777" w:rsidR="00A350E3" w:rsidRDefault="00682FFA">
      <w:pPr>
        <w:spacing w:after="0" w:line="259" w:lineRule="auto"/>
        <w:ind w:left="0" w:firstLine="0"/>
      </w:pPr>
      <w:r>
        <w:t xml:space="preserve"> </w:t>
      </w:r>
    </w:p>
    <w:p w14:paraId="37D3D09D" w14:textId="77777777" w:rsidR="00A350E3" w:rsidRDefault="00682FFA">
      <w:pPr>
        <w:spacing w:after="0" w:line="259" w:lineRule="auto"/>
        <w:ind w:left="0" w:firstLine="0"/>
      </w:pPr>
      <w:r>
        <w:t xml:space="preserve"> </w:t>
      </w:r>
    </w:p>
    <w:p w14:paraId="53F6E7F5" w14:textId="41FD43BD" w:rsidR="00A350E3" w:rsidRDefault="00AB15F5">
      <w:pPr>
        <w:spacing w:after="58" w:line="259" w:lineRule="auto"/>
        <w:ind w:left="570" w:firstLine="0"/>
      </w:pPr>
      <w:r w:rsidRPr="00AB15F5">
        <w:rPr>
          <w:noProof/>
        </w:rPr>
        <w:lastRenderedPageBreak/>
        <w:drawing>
          <wp:inline distT="0" distB="0" distL="0" distR="0" wp14:anchorId="2C1C8C0B" wp14:editId="2ACA62B4">
            <wp:extent cx="3257369" cy="1463749"/>
            <wp:effectExtent l="0" t="0" r="63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6197" cy="1476703"/>
                    </a:xfrm>
                    <a:prstGeom prst="rect">
                      <a:avLst/>
                    </a:prstGeom>
                  </pic:spPr>
                </pic:pic>
              </a:graphicData>
            </a:graphic>
          </wp:inline>
        </w:drawing>
      </w:r>
    </w:p>
    <w:p w14:paraId="422D8270" w14:textId="77777777" w:rsidR="00A350E3" w:rsidRDefault="00682FFA">
      <w:pPr>
        <w:spacing w:after="9" w:line="259" w:lineRule="auto"/>
        <w:ind w:left="0" w:firstLine="0"/>
      </w:pPr>
      <w:r>
        <w:t xml:space="preserve"> </w:t>
      </w:r>
    </w:p>
    <w:p w14:paraId="66F1D3C2" w14:textId="77777777" w:rsidR="00A350E3" w:rsidRDefault="00682FFA">
      <w:pPr>
        <w:numPr>
          <w:ilvl w:val="0"/>
          <w:numId w:val="2"/>
        </w:numPr>
        <w:spacing w:after="0"/>
        <w:ind w:right="772" w:hanging="360"/>
      </w:pPr>
      <w:r>
        <w:t xml:space="preserve">Under </w:t>
      </w:r>
      <w:r>
        <w:rPr>
          <w:b/>
        </w:rPr>
        <w:t>Select Year</w:t>
      </w:r>
      <w:r>
        <w:t xml:space="preserve">, choose 2017 and under </w:t>
      </w:r>
      <w:r>
        <w:rPr>
          <w:b/>
        </w:rPr>
        <w:t>Select a Layer Type</w:t>
      </w:r>
      <w:r>
        <w:t xml:space="preserve">, notice how many different types of GIS data you can download from here! Remember this site!! Choose </w:t>
      </w:r>
      <w:r>
        <w:rPr>
          <w:b/>
        </w:rPr>
        <w:t>Census Tracts</w:t>
      </w:r>
      <w:r>
        <w:t xml:space="preserve"> </w:t>
      </w:r>
      <w:proofErr w:type="gramStart"/>
      <w:r>
        <w:t>then</w:t>
      </w:r>
      <w:proofErr w:type="gramEnd"/>
      <w:r>
        <w:t xml:space="preserve"> </w:t>
      </w:r>
      <w:r>
        <w:rPr>
          <w:b/>
        </w:rPr>
        <w:t>Submit</w:t>
      </w:r>
      <w:r>
        <w:t xml:space="preserve">. </w:t>
      </w:r>
    </w:p>
    <w:p w14:paraId="6655A7D8" w14:textId="77777777" w:rsidR="00A350E3" w:rsidRDefault="00682FFA">
      <w:pPr>
        <w:spacing w:after="41" w:line="259" w:lineRule="auto"/>
        <w:ind w:left="855" w:firstLine="0"/>
      </w:pPr>
      <w:r>
        <w:rPr>
          <w:noProof/>
        </w:rPr>
        <w:drawing>
          <wp:inline distT="0" distB="0" distL="0" distR="0" wp14:anchorId="6057176C" wp14:editId="082A6AF8">
            <wp:extent cx="3181350" cy="933450"/>
            <wp:effectExtent l="0" t="0" r="0" b="0"/>
            <wp:docPr id="426" name="Picture 426"/>
            <wp:cNvGraphicFramePr/>
            <a:graphic xmlns:a="http://schemas.openxmlformats.org/drawingml/2006/main">
              <a:graphicData uri="http://schemas.openxmlformats.org/drawingml/2006/picture">
                <pic:pic xmlns:pic="http://schemas.openxmlformats.org/drawingml/2006/picture">
                  <pic:nvPicPr>
                    <pic:cNvPr id="426" name="Picture 426"/>
                    <pic:cNvPicPr/>
                  </pic:nvPicPr>
                  <pic:blipFill>
                    <a:blip r:embed="rId16"/>
                    <a:stretch>
                      <a:fillRect/>
                    </a:stretch>
                  </pic:blipFill>
                  <pic:spPr>
                    <a:xfrm>
                      <a:off x="0" y="0"/>
                      <a:ext cx="3181350" cy="933450"/>
                    </a:xfrm>
                    <a:prstGeom prst="rect">
                      <a:avLst/>
                    </a:prstGeom>
                  </pic:spPr>
                </pic:pic>
              </a:graphicData>
            </a:graphic>
          </wp:inline>
        </w:drawing>
      </w:r>
    </w:p>
    <w:p w14:paraId="7F14F8A9" w14:textId="26BE9D1E" w:rsidR="00A350E3" w:rsidRDefault="00682FFA">
      <w:pPr>
        <w:numPr>
          <w:ilvl w:val="0"/>
          <w:numId w:val="2"/>
        </w:numPr>
        <w:spacing w:after="154" w:line="239" w:lineRule="auto"/>
        <w:ind w:right="772" w:hanging="360"/>
      </w:pPr>
      <w:r>
        <w:t xml:space="preserve">Select your </w:t>
      </w:r>
      <w:r>
        <w:rPr>
          <w:b/>
        </w:rPr>
        <w:t>state of interest</w:t>
      </w:r>
      <w:r>
        <w:t xml:space="preserve"> (this tutorial will use </w:t>
      </w:r>
      <w:r w:rsidR="00E10BF9">
        <w:t>Colorado</w:t>
      </w:r>
      <w:r>
        <w:t xml:space="preserve"> data, but feel free to try it with your own area of interest if you wish!) and click </w:t>
      </w:r>
      <w:r>
        <w:rPr>
          <w:b/>
        </w:rPr>
        <w:t>download</w:t>
      </w:r>
      <w:r>
        <w:t xml:space="preserve">. </w:t>
      </w:r>
      <w:r w:rsidRPr="00E10BF9">
        <w:rPr>
          <w:u w:val="single"/>
        </w:rPr>
        <w:t>It downloads the data as a zipped file</w:t>
      </w:r>
      <w:r>
        <w:t xml:space="preserve">.  </w:t>
      </w:r>
    </w:p>
    <w:p w14:paraId="62945A83" w14:textId="77777777" w:rsidR="00A350E3" w:rsidRDefault="00682FFA">
      <w:pPr>
        <w:numPr>
          <w:ilvl w:val="0"/>
          <w:numId w:val="2"/>
        </w:numPr>
        <w:ind w:right="772" w:hanging="360"/>
      </w:pPr>
      <w:r>
        <w:t xml:space="preserve">Save the zip file into the </w:t>
      </w:r>
      <w:proofErr w:type="spellStart"/>
      <w:r>
        <w:rPr>
          <w:b/>
        </w:rPr>
        <w:t>Census_Geography</w:t>
      </w:r>
      <w:proofErr w:type="spellEnd"/>
      <w:r>
        <w:t xml:space="preserve"> folder in your H drive. Navigate to the folder (in windows) and right click on the zipped file. Select </w:t>
      </w:r>
      <w:r>
        <w:rPr>
          <w:i/>
        </w:rPr>
        <w:t>extract here</w:t>
      </w:r>
      <w:r>
        <w:t xml:space="preserve">.  </w:t>
      </w:r>
    </w:p>
    <w:p w14:paraId="48A01769" w14:textId="1E57BB97" w:rsidR="00E10BF9" w:rsidRDefault="00682FFA" w:rsidP="00E10BF9">
      <w:pPr>
        <w:pStyle w:val="ListParagraph"/>
        <w:numPr>
          <w:ilvl w:val="0"/>
          <w:numId w:val="2"/>
        </w:numPr>
        <w:spacing w:after="0" w:line="259" w:lineRule="auto"/>
        <w:ind w:right="1084"/>
      </w:pPr>
      <w:r>
        <w:t xml:space="preserve">Open a </w:t>
      </w:r>
      <w:r w:rsidRPr="00E10BF9">
        <w:rPr>
          <w:b/>
        </w:rPr>
        <w:t>blank Arc</w:t>
      </w:r>
      <w:r w:rsidR="00E10BF9" w:rsidRPr="00E10BF9">
        <w:rPr>
          <w:b/>
        </w:rPr>
        <w:t>GIS Pro</w:t>
      </w:r>
      <w:r w:rsidRPr="00E10BF9">
        <w:rPr>
          <w:b/>
        </w:rPr>
        <w:t xml:space="preserve"> session</w:t>
      </w:r>
      <w:r>
        <w:t xml:space="preserve"> and navigate to that folder in Catalog</w:t>
      </w:r>
      <w:r w:rsidR="00E10BF9">
        <w:t xml:space="preserve"> (Make a new folder connection)</w:t>
      </w:r>
      <w:r>
        <w:t xml:space="preserve">. Drag in this new shapefile from your </w:t>
      </w:r>
      <w:r w:rsidR="00E10BF9">
        <w:t>workspace</w:t>
      </w:r>
      <w:r>
        <w:t xml:space="preserve">. If you already had </w:t>
      </w:r>
      <w:r w:rsidR="00E10BF9">
        <w:t>ArcGIS Pro</w:t>
      </w:r>
      <w:r>
        <w:t xml:space="preserve"> open, you’ll likely have to refresh your </w:t>
      </w:r>
      <w:r w:rsidR="00E10BF9">
        <w:t>workspace</w:t>
      </w:r>
      <w:r>
        <w:t xml:space="preserve">.  </w:t>
      </w:r>
    </w:p>
    <w:p w14:paraId="108CD967" w14:textId="502F7B75" w:rsidR="00A350E3" w:rsidRDefault="00E10BF9" w:rsidP="00E10BF9">
      <w:pPr>
        <w:spacing w:after="0" w:line="259" w:lineRule="auto"/>
        <w:ind w:right="1084"/>
      </w:pPr>
      <w:r w:rsidRPr="00E10BF9">
        <w:rPr>
          <w:noProof/>
        </w:rPr>
        <w:drawing>
          <wp:inline distT="0" distB="0" distL="0" distR="0" wp14:anchorId="5AD684EE" wp14:editId="72B69405">
            <wp:extent cx="5695315" cy="3052664"/>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13512" cy="3062418"/>
                    </a:xfrm>
                    <a:prstGeom prst="rect">
                      <a:avLst/>
                    </a:prstGeom>
                  </pic:spPr>
                </pic:pic>
              </a:graphicData>
            </a:graphic>
          </wp:inline>
        </w:drawing>
      </w:r>
    </w:p>
    <w:p w14:paraId="067CF56D" w14:textId="1CF11AA1" w:rsidR="00A350E3" w:rsidRDefault="00682FFA">
      <w:pPr>
        <w:numPr>
          <w:ilvl w:val="0"/>
          <w:numId w:val="2"/>
        </w:numPr>
        <w:spacing w:after="112"/>
        <w:ind w:right="772" w:hanging="360"/>
      </w:pPr>
      <w:r>
        <w:t xml:space="preserve">Change the name of the layer in the Table of Contents from tl_2017_25_tract to Census Tracts. The census naming system for </w:t>
      </w:r>
      <w:proofErr w:type="gramStart"/>
      <w:r>
        <w:t>this particular files</w:t>
      </w:r>
      <w:proofErr w:type="gramEnd"/>
      <w:r>
        <w:t xml:space="preserve"> works as such: </w:t>
      </w:r>
      <w:proofErr w:type="spellStart"/>
      <w:r>
        <w:t>tl</w:t>
      </w:r>
      <w:proofErr w:type="spellEnd"/>
      <w:r>
        <w:t xml:space="preserve"> =tiger, 2017 is the year the data represents, </w:t>
      </w:r>
      <w:r w:rsidR="00E10BF9">
        <w:t>08</w:t>
      </w:r>
      <w:r>
        <w:t xml:space="preserve"> is the state number –aka </w:t>
      </w:r>
      <w:r w:rsidR="00E10BF9">
        <w:t>Colorado</w:t>
      </w:r>
      <w:r>
        <w:t xml:space="preserve">, and Tract is the unit of the administrative boundary.   </w:t>
      </w:r>
    </w:p>
    <w:p w14:paraId="02E00223" w14:textId="77777777" w:rsidR="00A350E3" w:rsidRDefault="00682FFA">
      <w:pPr>
        <w:spacing w:after="263"/>
        <w:ind w:left="870" w:right="1102"/>
      </w:pPr>
      <w:r>
        <w:t xml:space="preserve">Remember: Census tracts are created to have approximately 4000 people per census tract – that is why they are varying sizes across the state. </w:t>
      </w:r>
    </w:p>
    <w:p w14:paraId="23C15843" w14:textId="77777777" w:rsidR="00E10BF9" w:rsidRDefault="00E10BF9">
      <w:pPr>
        <w:pStyle w:val="Heading1"/>
      </w:pPr>
      <w:bookmarkStart w:id="2" w:name="_Toc20069"/>
    </w:p>
    <w:p w14:paraId="66BE9A48" w14:textId="4B80B58A" w:rsidR="00A350E3" w:rsidRDefault="00682FFA">
      <w:pPr>
        <w:pStyle w:val="Heading1"/>
      </w:pPr>
      <w:r>
        <w:t xml:space="preserve">Obtaining Data from American </w:t>
      </w:r>
      <w:proofErr w:type="spellStart"/>
      <w:r>
        <w:t>FactFinder</w:t>
      </w:r>
      <w:proofErr w:type="spellEnd"/>
      <w:r>
        <w:t xml:space="preserve"> (AFF) </w:t>
      </w:r>
      <w:bookmarkEnd w:id="2"/>
    </w:p>
    <w:p w14:paraId="3931A462" w14:textId="77777777" w:rsidR="00A350E3" w:rsidRDefault="00682FFA">
      <w:pPr>
        <w:spacing w:after="10"/>
        <w:ind w:left="10" w:right="186"/>
      </w:pPr>
      <w:r>
        <w:t xml:space="preserve">Now we need to go and get the excel data containing all the demographic data per census tract. </w:t>
      </w:r>
    </w:p>
    <w:p w14:paraId="407C277B" w14:textId="77777777" w:rsidR="00A350E3" w:rsidRDefault="00682FFA">
      <w:pPr>
        <w:spacing w:after="9" w:line="259" w:lineRule="auto"/>
        <w:ind w:left="0" w:firstLine="0"/>
      </w:pPr>
      <w:r>
        <w:t xml:space="preserve"> </w:t>
      </w:r>
    </w:p>
    <w:p w14:paraId="76037864" w14:textId="77777777" w:rsidR="00A350E3" w:rsidRDefault="00682FFA">
      <w:pPr>
        <w:numPr>
          <w:ilvl w:val="0"/>
          <w:numId w:val="3"/>
        </w:numPr>
        <w:spacing w:after="10"/>
        <w:ind w:right="93" w:hanging="360"/>
      </w:pPr>
      <w:r>
        <w:t xml:space="preserve">Go to the US Census web site </w:t>
      </w:r>
      <w:hyperlink r:id="rId18">
        <w:r>
          <w:t xml:space="preserve">– </w:t>
        </w:r>
      </w:hyperlink>
      <w:hyperlink r:id="rId19">
        <w:r>
          <w:rPr>
            <w:color w:val="0000FF"/>
            <w:u w:val="single" w:color="0000FF"/>
          </w:rPr>
          <w:t>http://census.gov</w:t>
        </w:r>
      </w:hyperlink>
      <w:hyperlink r:id="rId20">
        <w:r>
          <w:t xml:space="preserve"> </w:t>
        </w:r>
      </w:hyperlink>
    </w:p>
    <w:p w14:paraId="7E2E84F1" w14:textId="77777777" w:rsidR="00A350E3" w:rsidRDefault="00682FFA">
      <w:pPr>
        <w:spacing w:after="11" w:line="259" w:lineRule="auto"/>
        <w:ind w:left="900" w:firstLine="0"/>
      </w:pPr>
      <w:r>
        <w:t xml:space="preserve"> </w:t>
      </w:r>
    </w:p>
    <w:p w14:paraId="59AF120D" w14:textId="58ED5F3C" w:rsidR="00A350E3" w:rsidRDefault="00682FFA">
      <w:pPr>
        <w:numPr>
          <w:ilvl w:val="0"/>
          <w:numId w:val="3"/>
        </w:numPr>
        <w:spacing w:after="0"/>
        <w:ind w:right="93" w:hanging="360"/>
      </w:pPr>
      <w:r>
        <w:t xml:space="preserve">Click on the </w:t>
      </w:r>
      <w:r w:rsidR="001A7B3B">
        <w:rPr>
          <w:b/>
          <w:bCs/>
        </w:rPr>
        <w:t xml:space="preserve">Explore </w:t>
      </w:r>
      <w:r>
        <w:rPr>
          <w:b/>
          <w:i/>
        </w:rPr>
        <w:t>Data</w:t>
      </w:r>
      <w:r>
        <w:rPr>
          <w:i/>
        </w:rPr>
        <w:t xml:space="preserve"> </w:t>
      </w:r>
      <w:r>
        <w:t xml:space="preserve">tab </w:t>
      </w:r>
      <w:r>
        <w:rPr>
          <w:rFonts w:ascii="Wingdings" w:eastAsia="Wingdings" w:hAnsi="Wingdings" w:cs="Wingdings"/>
          <w:sz w:val="23"/>
        </w:rPr>
        <w:t></w:t>
      </w:r>
      <w:r>
        <w:rPr>
          <w:i/>
        </w:rPr>
        <w:t xml:space="preserve"> </w:t>
      </w:r>
      <w:r>
        <w:rPr>
          <w:b/>
          <w:i/>
        </w:rPr>
        <w:t>Data Tools &amp; Apps</w:t>
      </w:r>
      <w:r>
        <w:rPr>
          <w:i/>
        </w:rPr>
        <w:t xml:space="preserve"> </w:t>
      </w:r>
      <w:r>
        <w:rPr>
          <w:rFonts w:ascii="Wingdings" w:eastAsia="Wingdings" w:hAnsi="Wingdings" w:cs="Wingdings"/>
          <w:sz w:val="23"/>
        </w:rPr>
        <w:t></w:t>
      </w:r>
      <w:r>
        <w:rPr>
          <w:i/>
        </w:rPr>
        <w:t xml:space="preserve"> </w:t>
      </w:r>
      <w:r>
        <w:t xml:space="preserve">select </w:t>
      </w:r>
      <w:r>
        <w:rPr>
          <w:b/>
        </w:rPr>
        <w:t xml:space="preserve">American </w:t>
      </w:r>
      <w:proofErr w:type="spellStart"/>
      <w:r>
        <w:rPr>
          <w:b/>
        </w:rPr>
        <w:t>FactFinder</w:t>
      </w:r>
      <w:proofErr w:type="spellEnd"/>
      <w:r>
        <w:rPr>
          <w:b/>
        </w:rPr>
        <w:t xml:space="preserve">. </w:t>
      </w:r>
      <w:r>
        <w:t xml:space="preserve">This is the web interface to access census </w:t>
      </w:r>
      <w:r>
        <w:rPr>
          <w:b/>
        </w:rPr>
        <w:t>excel/tabular data</w:t>
      </w:r>
      <w:r>
        <w:t>.</w:t>
      </w:r>
      <w:r>
        <w:rPr>
          <w:b/>
        </w:rPr>
        <w:t xml:space="preserve"> </w:t>
      </w:r>
    </w:p>
    <w:p w14:paraId="2C546A58" w14:textId="1640AB71" w:rsidR="00A350E3" w:rsidRDefault="001A7B3B">
      <w:pPr>
        <w:spacing w:after="0" w:line="259" w:lineRule="auto"/>
        <w:ind w:left="540" w:firstLine="0"/>
      </w:pPr>
      <w:r>
        <w:rPr>
          <w:noProof/>
        </w:rPr>
        <mc:AlternateContent>
          <mc:Choice Requires="wps">
            <w:drawing>
              <wp:anchor distT="0" distB="0" distL="114300" distR="114300" simplePos="0" relativeHeight="251664384" behindDoc="0" locked="0" layoutInCell="1" allowOverlap="1" wp14:anchorId="4EBFEB08" wp14:editId="63EF8FBE">
                <wp:simplePos x="0" y="0"/>
                <wp:positionH relativeFrom="column">
                  <wp:posOffset>699930</wp:posOffset>
                </wp:positionH>
                <wp:positionV relativeFrom="paragraph">
                  <wp:posOffset>1392000</wp:posOffset>
                </wp:positionV>
                <wp:extent cx="1464197" cy="398667"/>
                <wp:effectExtent l="0" t="0" r="22225" b="20955"/>
                <wp:wrapNone/>
                <wp:docPr id="13" name="Oval 13"/>
                <wp:cNvGraphicFramePr/>
                <a:graphic xmlns:a="http://schemas.openxmlformats.org/drawingml/2006/main">
                  <a:graphicData uri="http://schemas.microsoft.com/office/word/2010/wordprocessingShape">
                    <wps:wsp>
                      <wps:cNvSpPr/>
                      <wps:spPr>
                        <a:xfrm>
                          <a:off x="0" y="0"/>
                          <a:ext cx="1464197" cy="39866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B3980D" id="Oval 13" o:spid="_x0000_s1026" style="position:absolute;margin-left:55.1pt;margin-top:109.6pt;width:115.3pt;height:3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" filled="f" strokecolor="red" strokeweight="1pt">
                <v:stroke joinstyle="miter"/>
              </v:oval>
            </w:pict>
          </mc:Fallback>
        </mc:AlternateContent>
      </w:r>
      <w:r w:rsidRPr="001A7B3B">
        <w:rPr>
          <w:noProof/>
        </w:rPr>
        <w:drawing>
          <wp:inline distT="0" distB="0" distL="0" distR="0" wp14:anchorId="2FF65873" wp14:editId="50342C5D">
            <wp:extent cx="4876800" cy="2191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94308" cy="2199689"/>
                    </a:xfrm>
                    <a:prstGeom prst="rect">
                      <a:avLst/>
                    </a:prstGeom>
                  </pic:spPr>
                </pic:pic>
              </a:graphicData>
            </a:graphic>
          </wp:inline>
        </w:drawing>
      </w:r>
    </w:p>
    <w:p w14:paraId="24E25579" w14:textId="52AEFE4B" w:rsidR="001A7B3B" w:rsidRDefault="001A7B3B">
      <w:pPr>
        <w:spacing w:after="0" w:line="259" w:lineRule="auto"/>
        <w:ind w:left="540" w:firstLine="0"/>
      </w:pPr>
      <w:r>
        <w:rPr>
          <w:noProof/>
        </w:rPr>
        <mc:AlternateContent>
          <mc:Choice Requires="wps">
            <w:drawing>
              <wp:anchor distT="0" distB="0" distL="114300" distR="114300" simplePos="0" relativeHeight="251662336" behindDoc="0" locked="0" layoutInCell="1" allowOverlap="1" wp14:anchorId="79BC37C9" wp14:editId="391F08C3">
                <wp:simplePos x="0" y="0"/>
                <wp:positionH relativeFrom="column">
                  <wp:posOffset>107830</wp:posOffset>
                </wp:positionH>
                <wp:positionV relativeFrom="paragraph">
                  <wp:posOffset>605994</wp:posOffset>
                </wp:positionV>
                <wp:extent cx="5300932" cy="763437"/>
                <wp:effectExtent l="0" t="0" r="14605" b="17780"/>
                <wp:wrapNone/>
                <wp:docPr id="12" name="Oval 12"/>
                <wp:cNvGraphicFramePr/>
                <a:graphic xmlns:a="http://schemas.openxmlformats.org/drawingml/2006/main">
                  <a:graphicData uri="http://schemas.microsoft.com/office/word/2010/wordprocessingShape">
                    <wps:wsp>
                      <wps:cNvSpPr/>
                      <wps:spPr>
                        <a:xfrm>
                          <a:off x="0" y="0"/>
                          <a:ext cx="5300932" cy="7634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59D750" id="Oval 12" o:spid="_x0000_s1026" style="position:absolute;margin-left:8.5pt;margin-top:47.7pt;width:417.4pt;height:60.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" filled="f" strokecolor="red" strokeweight="1pt">
                <v:stroke joinstyle="miter"/>
              </v:oval>
            </w:pict>
          </mc:Fallback>
        </mc:AlternateContent>
      </w:r>
      <w:r w:rsidRPr="001A7B3B">
        <w:rPr>
          <w:noProof/>
        </w:rPr>
        <w:drawing>
          <wp:inline distT="0" distB="0" distL="0" distR="0" wp14:anchorId="08E6ECEA" wp14:editId="3E2CDB19">
            <wp:extent cx="6104708" cy="2067331"/>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3864" cy="2070432"/>
                    </a:xfrm>
                    <a:prstGeom prst="rect">
                      <a:avLst/>
                    </a:prstGeom>
                  </pic:spPr>
                </pic:pic>
              </a:graphicData>
            </a:graphic>
          </wp:inline>
        </w:drawing>
      </w:r>
    </w:p>
    <w:p w14:paraId="2021C29F" w14:textId="0D8C296D" w:rsidR="001A7B3B" w:rsidRDefault="001A7B3B">
      <w:pPr>
        <w:spacing w:after="0" w:line="259" w:lineRule="auto"/>
        <w:ind w:left="540" w:firstLine="0"/>
      </w:pPr>
      <w:r>
        <w:t>Find the Decennial Census at the bottom of the page and select get data</w:t>
      </w:r>
    </w:p>
    <w:p w14:paraId="0C015621" w14:textId="1E5E6A0D" w:rsidR="001A7B3B" w:rsidRDefault="001A7B3B">
      <w:pPr>
        <w:spacing w:after="0" w:line="259" w:lineRule="auto"/>
        <w:ind w:left="540" w:firstLine="0"/>
      </w:pPr>
      <w:r>
        <w:rPr>
          <w:noProof/>
        </w:rPr>
        <mc:AlternateContent>
          <mc:Choice Requires="wps">
            <w:drawing>
              <wp:anchor distT="0" distB="0" distL="114300" distR="114300" simplePos="0" relativeHeight="251666432" behindDoc="0" locked="0" layoutInCell="1" allowOverlap="1" wp14:anchorId="31D8DC8A" wp14:editId="34C3944F">
                <wp:simplePos x="0" y="0"/>
                <wp:positionH relativeFrom="column">
                  <wp:posOffset>376177</wp:posOffset>
                </wp:positionH>
                <wp:positionV relativeFrom="paragraph">
                  <wp:posOffset>1150057</wp:posOffset>
                </wp:positionV>
                <wp:extent cx="2448046" cy="283580"/>
                <wp:effectExtent l="0" t="0" r="28575" b="21590"/>
                <wp:wrapNone/>
                <wp:docPr id="15" name="Oval 15"/>
                <wp:cNvGraphicFramePr/>
                <a:graphic xmlns:a="http://schemas.openxmlformats.org/drawingml/2006/main">
                  <a:graphicData uri="http://schemas.microsoft.com/office/word/2010/wordprocessingShape">
                    <wps:wsp>
                      <wps:cNvSpPr/>
                      <wps:spPr>
                        <a:xfrm>
                          <a:off x="0" y="0"/>
                          <a:ext cx="2448046" cy="2835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203E4A" id="Oval 15" o:spid="_x0000_s1026" style="position:absolute;margin-left:29.6pt;margin-top:90.55pt;width:192.75pt;height:2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" filled="f" strokecolor="red" strokeweight="1pt">
                <v:stroke joinstyle="miter"/>
              </v:oval>
            </w:pict>
          </mc:Fallback>
        </mc:AlternateContent>
      </w:r>
      <w:r w:rsidRPr="001A7B3B">
        <w:rPr>
          <w:noProof/>
        </w:rPr>
        <w:drawing>
          <wp:inline distT="0" distB="0" distL="0" distR="0" wp14:anchorId="65BCE96F" wp14:editId="1B544655">
            <wp:extent cx="3528366" cy="24386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28366" cy="2438611"/>
                    </a:xfrm>
                    <a:prstGeom prst="rect">
                      <a:avLst/>
                    </a:prstGeom>
                  </pic:spPr>
                </pic:pic>
              </a:graphicData>
            </a:graphic>
          </wp:inline>
        </w:drawing>
      </w:r>
    </w:p>
    <w:p w14:paraId="3D8081D8" w14:textId="1DBD3789" w:rsidR="00A350E3" w:rsidRDefault="00682FFA">
      <w:pPr>
        <w:numPr>
          <w:ilvl w:val="0"/>
          <w:numId w:val="4"/>
        </w:numPr>
        <w:spacing w:after="0"/>
        <w:ind w:right="186" w:hanging="360"/>
      </w:pPr>
      <w:r>
        <w:t xml:space="preserve">Click on </w:t>
      </w:r>
      <w:r>
        <w:rPr>
          <w:b/>
        </w:rPr>
        <w:t>Geographies</w:t>
      </w:r>
      <w:r>
        <w:t xml:space="preserve"> in the left column – this brings up the </w:t>
      </w:r>
      <w:r>
        <w:rPr>
          <w:i/>
        </w:rPr>
        <w:t>Select Geographies overlay</w:t>
      </w:r>
      <w:r>
        <w:t xml:space="preserve">. This is where we tell it to get </w:t>
      </w:r>
      <w:r w:rsidR="001A7B3B">
        <w:t>Colorado</w:t>
      </w:r>
      <w:r>
        <w:t xml:space="preserve"> data ONLY by census tract! Once we set this search selection, the census website will only give us data that is available for this location and </w:t>
      </w:r>
      <w:r>
        <w:rPr>
          <w:i/>
        </w:rPr>
        <w:t>scale</w:t>
      </w:r>
      <w:r>
        <w:t xml:space="preserve">. </w:t>
      </w:r>
    </w:p>
    <w:p w14:paraId="06020713" w14:textId="10895108" w:rsidR="00A350E3" w:rsidRDefault="00682FFA">
      <w:pPr>
        <w:spacing w:after="0" w:line="259" w:lineRule="auto"/>
        <w:ind w:left="900" w:firstLine="0"/>
      </w:pPr>
      <w:r>
        <w:lastRenderedPageBreak/>
        <w:t xml:space="preserve"> </w:t>
      </w:r>
      <w:r w:rsidR="001A7B3B" w:rsidRPr="001A7B3B">
        <w:rPr>
          <w:noProof/>
        </w:rPr>
        <w:drawing>
          <wp:inline distT="0" distB="0" distL="0" distR="0" wp14:anchorId="7EF65A6C" wp14:editId="4254246C">
            <wp:extent cx="5132333" cy="30371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44306" cy="3044258"/>
                    </a:xfrm>
                    <a:prstGeom prst="rect">
                      <a:avLst/>
                    </a:prstGeom>
                  </pic:spPr>
                </pic:pic>
              </a:graphicData>
            </a:graphic>
          </wp:inline>
        </w:drawing>
      </w:r>
    </w:p>
    <w:p w14:paraId="16D621F2" w14:textId="2FB0D4CF" w:rsidR="00A350E3" w:rsidRDefault="00682FFA">
      <w:pPr>
        <w:numPr>
          <w:ilvl w:val="0"/>
          <w:numId w:val="4"/>
        </w:numPr>
        <w:spacing w:after="0"/>
        <w:ind w:right="186" w:hanging="360"/>
      </w:pPr>
      <w:r>
        <w:t xml:space="preserve">Fill out the box so that you are selecting </w:t>
      </w:r>
      <w:r>
        <w:rPr>
          <w:b/>
        </w:rPr>
        <w:t>Census Tracts</w:t>
      </w:r>
      <w:r>
        <w:t xml:space="preserve"> for a specific state and a county in that state. You can follow the example below if you want to select all census tracts in </w:t>
      </w:r>
      <w:r w:rsidR="001A7B3B">
        <w:t>El Paso County, Colorado</w:t>
      </w:r>
      <w:r>
        <w:t xml:space="preserve">. Alternatively, you could pick a state and county of your choosing.  </w:t>
      </w:r>
    </w:p>
    <w:p w14:paraId="2FE103AD" w14:textId="07DBB95F" w:rsidR="00A350E3" w:rsidRDefault="001A7B3B">
      <w:pPr>
        <w:spacing w:after="54" w:line="259" w:lineRule="auto"/>
        <w:ind w:left="870" w:firstLine="0"/>
      </w:pPr>
      <w:r w:rsidRPr="001A7B3B">
        <w:rPr>
          <w:noProof/>
        </w:rPr>
        <w:drawing>
          <wp:inline distT="0" distB="0" distL="0" distR="0" wp14:anchorId="13631914" wp14:editId="6FE9520D">
            <wp:extent cx="3119878" cy="2969678"/>
            <wp:effectExtent l="0" t="0" r="444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36794" cy="2985779"/>
                    </a:xfrm>
                    <a:prstGeom prst="rect">
                      <a:avLst/>
                    </a:prstGeom>
                  </pic:spPr>
                </pic:pic>
              </a:graphicData>
            </a:graphic>
          </wp:inline>
        </w:drawing>
      </w:r>
    </w:p>
    <w:p w14:paraId="6656D79E" w14:textId="77777777" w:rsidR="00A350E3" w:rsidRDefault="00682FFA">
      <w:pPr>
        <w:spacing w:after="11" w:line="259" w:lineRule="auto"/>
        <w:ind w:left="900" w:firstLine="0"/>
      </w:pPr>
      <w:r>
        <w:t xml:space="preserve"> </w:t>
      </w:r>
    </w:p>
    <w:p w14:paraId="2C9AA516" w14:textId="77777777" w:rsidR="00A350E3" w:rsidRDefault="00682FFA">
      <w:pPr>
        <w:numPr>
          <w:ilvl w:val="0"/>
          <w:numId w:val="4"/>
        </w:numPr>
        <w:spacing w:after="94"/>
        <w:ind w:right="186" w:hanging="360"/>
      </w:pPr>
      <w:r>
        <w:rPr>
          <w:b/>
        </w:rPr>
        <w:t xml:space="preserve">Be sure to click on ADD TO YOUR SELECTIONS. </w:t>
      </w:r>
    </w:p>
    <w:p w14:paraId="43BC0AEB" w14:textId="77777777" w:rsidR="00A350E3" w:rsidRDefault="00682FFA">
      <w:pPr>
        <w:tabs>
          <w:tab w:val="center" w:pos="9271"/>
        </w:tabs>
        <w:spacing w:after="0" w:line="259" w:lineRule="auto"/>
        <w:ind w:left="0" w:firstLine="0"/>
      </w:pPr>
      <w:r>
        <w:rPr>
          <w:b/>
        </w:rPr>
        <w:t xml:space="preserve"> </w:t>
      </w:r>
      <w:r>
        <w:rPr>
          <w:b/>
        </w:rPr>
        <w:tab/>
      </w:r>
      <w:r>
        <w:rPr>
          <w:noProof/>
        </w:rPr>
        <w:drawing>
          <wp:inline distT="0" distB="0" distL="0" distR="0" wp14:anchorId="286E64E4" wp14:editId="2E2151C6">
            <wp:extent cx="951865" cy="257175"/>
            <wp:effectExtent l="0" t="0" r="0" b="0"/>
            <wp:docPr id="611" name="Picture 611"/>
            <wp:cNvGraphicFramePr/>
            <a:graphic xmlns:a="http://schemas.openxmlformats.org/drawingml/2006/main">
              <a:graphicData uri="http://schemas.openxmlformats.org/drawingml/2006/picture">
                <pic:pic xmlns:pic="http://schemas.openxmlformats.org/drawingml/2006/picture">
                  <pic:nvPicPr>
                    <pic:cNvPr id="611" name="Picture 611"/>
                    <pic:cNvPicPr/>
                  </pic:nvPicPr>
                  <pic:blipFill>
                    <a:blip r:embed="rId26"/>
                    <a:stretch>
                      <a:fillRect/>
                    </a:stretch>
                  </pic:blipFill>
                  <pic:spPr>
                    <a:xfrm>
                      <a:off x="0" y="0"/>
                      <a:ext cx="951865" cy="257175"/>
                    </a:xfrm>
                    <a:prstGeom prst="rect">
                      <a:avLst/>
                    </a:prstGeom>
                  </pic:spPr>
                </pic:pic>
              </a:graphicData>
            </a:graphic>
          </wp:inline>
        </w:drawing>
      </w:r>
    </w:p>
    <w:p w14:paraId="1FFBAF9E" w14:textId="77777777" w:rsidR="00A350E3" w:rsidRDefault="00682FFA">
      <w:pPr>
        <w:numPr>
          <w:ilvl w:val="0"/>
          <w:numId w:val="4"/>
        </w:numPr>
        <w:spacing w:after="108"/>
        <w:ind w:right="186" w:hanging="360"/>
      </w:pPr>
      <w:r>
        <w:t xml:space="preserve">Close the Select Geographies overlay by clicking in the top right corner of the box. </w:t>
      </w:r>
      <w:r>
        <w:rPr>
          <w:b/>
        </w:rPr>
        <w:t xml:space="preserve"> </w:t>
      </w:r>
    </w:p>
    <w:p w14:paraId="158CF680" w14:textId="77777777" w:rsidR="00A350E3" w:rsidRDefault="00682FFA">
      <w:pPr>
        <w:spacing w:after="10" w:line="259" w:lineRule="auto"/>
        <w:ind w:left="0" w:firstLine="0"/>
      </w:pPr>
      <w:r>
        <w:t xml:space="preserve"> </w:t>
      </w:r>
    </w:p>
    <w:p w14:paraId="5BD94585" w14:textId="77777777" w:rsidR="00A350E3" w:rsidRDefault="00682FFA">
      <w:pPr>
        <w:numPr>
          <w:ilvl w:val="0"/>
          <w:numId w:val="4"/>
        </w:numPr>
        <w:ind w:right="186" w:hanging="360"/>
      </w:pPr>
      <w:r>
        <w:t xml:space="preserve">Now that you told it where you want the data, you need to tell it WHAT data you want to download. Today, you’ll be downloading information on Housing and Tenure. </w:t>
      </w:r>
    </w:p>
    <w:p w14:paraId="394CE1EC" w14:textId="77777777" w:rsidR="00A350E3" w:rsidRDefault="00682FFA">
      <w:pPr>
        <w:numPr>
          <w:ilvl w:val="0"/>
          <w:numId w:val="4"/>
        </w:numPr>
        <w:spacing w:after="10"/>
        <w:ind w:right="186" w:hanging="360"/>
      </w:pPr>
      <w:r>
        <w:t xml:space="preserve">Click on </w:t>
      </w:r>
      <w:r>
        <w:rPr>
          <w:b/>
        </w:rPr>
        <w:t xml:space="preserve">Topics </w:t>
      </w:r>
      <w:r>
        <w:t xml:space="preserve">in the left column and expand </w:t>
      </w:r>
      <w:r>
        <w:rPr>
          <w:b/>
        </w:rPr>
        <w:t>Dataset.</w:t>
      </w:r>
      <w:r>
        <w:t xml:space="preserve">  </w:t>
      </w:r>
    </w:p>
    <w:p w14:paraId="5583F612" w14:textId="77777777" w:rsidR="00A350E3" w:rsidRDefault="00682FFA">
      <w:pPr>
        <w:spacing w:after="0" w:line="259" w:lineRule="auto"/>
        <w:ind w:left="900" w:firstLine="0"/>
      </w:pPr>
      <w:r>
        <w:t xml:space="preserve"> </w:t>
      </w:r>
    </w:p>
    <w:p w14:paraId="4283FA7D" w14:textId="04F2799A" w:rsidR="00A350E3" w:rsidRDefault="00C626C3">
      <w:pPr>
        <w:spacing w:after="0" w:line="259" w:lineRule="auto"/>
        <w:ind w:left="0" w:right="2216" w:firstLine="0"/>
        <w:jc w:val="center"/>
      </w:pPr>
      <w:r>
        <w:rPr>
          <w:noProof/>
        </w:rPr>
        <w:lastRenderedPageBreak/>
        <mc:AlternateContent>
          <mc:Choice Requires="wps">
            <w:drawing>
              <wp:anchor distT="0" distB="0" distL="114300" distR="114300" simplePos="0" relativeHeight="251667456" behindDoc="0" locked="0" layoutInCell="1" allowOverlap="1" wp14:anchorId="652FC5A3" wp14:editId="3DC84350">
                <wp:simplePos x="0" y="0"/>
                <wp:positionH relativeFrom="column">
                  <wp:posOffset>2216223</wp:posOffset>
                </wp:positionH>
                <wp:positionV relativeFrom="paragraph">
                  <wp:posOffset>1110857</wp:posOffset>
                </wp:positionV>
                <wp:extent cx="1012784" cy="156259"/>
                <wp:effectExtent l="0" t="0" r="16510" b="15240"/>
                <wp:wrapNone/>
                <wp:docPr id="19" name="Rectangle 19"/>
                <wp:cNvGraphicFramePr/>
                <a:graphic xmlns:a="http://schemas.openxmlformats.org/drawingml/2006/main">
                  <a:graphicData uri="http://schemas.microsoft.com/office/word/2010/wordprocessingShape">
                    <wps:wsp>
                      <wps:cNvSpPr/>
                      <wps:spPr>
                        <a:xfrm>
                          <a:off x="0" y="0"/>
                          <a:ext cx="1012784" cy="1562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5900E3" id="Rectangle 19" o:spid="_x0000_s1026" style="position:absolute;margin-left:174.5pt;margin-top:87.45pt;width:79.75pt;height:12.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" filled="f" strokecolor="red" strokeweight="1pt"/>
            </w:pict>
          </mc:Fallback>
        </mc:AlternateContent>
      </w:r>
      <w:r w:rsidRPr="00C626C3">
        <w:rPr>
          <w:noProof/>
        </w:rPr>
        <w:drawing>
          <wp:inline distT="0" distB="0" distL="0" distR="0" wp14:anchorId="07F15383" wp14:editId="1F71075E">
            <wp:extent cx="3930320" cy="2679539"/>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46813" cy="2690783"/>
                    </a:xfrm>
                    <a:prstGeom prst="rect">
                      <a:avLst/>
                    </a:prstGeom>
                  </pic:spPr>
                </pic:pic>
              </a:graphicData>
            </a:graphic>
          </wp:inline>
        </w:drawing>
      </w:r>
      <w:r w:rsidR="00682FFA">
        <w:t xml:space="preserve"> </w:t>
      </w:r>
    </w:p>
    <w:p w14:paraId="5C2D611B" w14:textId="77777777" w:rsidR="00A350E3" w:rsidRDefault="00682FFA">
      <w:pPr>
        <w:spacing w:after="132" w:line="259" w:lineRule="auto"/>
        <w:ind w:left="900" w:firstLine="0"/>
      </w:pPr>
      <w:r>
        <w:t xml:space="preserve"> </w:t>
      </w:r>
    </w:p>
    <w:p w14:paraId="53F31E87" w14:textId="77777777" w:rsidR="00A350E3" w:rsidRDefault="00682FFA">
      <w:pPr>
        <w:numPr>
          <w:ilvl w:val="0"/>
          <w:numId w:val="4"/>
        </w:numPr>
        <w:spacing w:after="0"/>
        <w:ind w:right="186" w:hanging="360"/>
      </w:pPr>
      <w:r>
        <w:rPr>
          <w:b/>
        </w:rPr>
        <w:t>S</w:t>
      </w:r>
      <w:r>
        <w:t xml:space="preserve">croll down to click on </w:t>
      </w:r>
      <w:r>
        <w:rPr>
          <w:b/>
        </w:rPr>
        <w:t>2010 SF1 100% Data</w:t>
      </w:r>
      <w:r>
        <w:t xml:space="preserve"> – this will send </w:t>
      </w:r>
      <w:proofErr w:type="gramStart"/>
      <w:r>
        <w:t>this criteria</w:t>
      </w:r>
      <w:proofErr w:type="gramEnd"/>
      <w:r>
        <w:t xml:space="preserve"> to your Selection box in the upper left of the site:  </w:t>
      </w:r>
    </w:p>
    <w:p w14:paraId="30E6F317" w14:textId="77777777" w:rsidR="00A350E3" w:rsidRDefault="00682FFA">
      <w:pPr>
        <w:spacing w:after="69" w:line="259" w:lineRule="auto"/>
        <w:ind w:left="0" w:right="1469" w:firstLine="0"/>
        <w:jc w:val="right"/>
      </w:pPr>
      <w:r>
        <w:rPr>
          <w:noProof/>
        </w:rPr>
        <w:drawing>
          <wp:inline distT="0" distB="0" distL="0" distR="0" wp14:anchorId="339DBC49" wp14:editId="454D195B">
            <wp:extent cx="5429123" cy="916305"/>
            <wp:effectExtent l="0" t="0" r="0" b="0"/>
            <wp:docPr id="766" name="Picture 766"/>
            <wp:cNvGraphicFramePr/>
            <a:graphic xmlns:a="http://schemas.openxmlformats.org/drawingml/2006/main">
              <a:graphicData uri="http://schemas.openxmlformats.org/drawingml/2006/picture">
                <pic:pic xmlns:pic="http://schemas.openxmlformats.org/drawingml/2006/picture">
                  <pic:nvPicPr>
                    <pic:cNvPr id="766" name="Picture 766"/>
                    <pic:cNvPicPr/>
                  </pic:nvPicPr>
                  <pic:blipFill>
                    <a:blip r:embed="rId28"/>
                    <a:stretch>
                      <a:fillRect/>
                    </a:stretch>
                  </pic:blipFill>
                  <pic:spPr>
                    <a:xfrm>
                      <a:off x="0" y="0"/>
                      <a:ext cx="5429123" cy="916305"/>
                    </a:xfrm>
                    <a:prstGeom prst="rect">
                      <a:avLst/>
                    </a:prstGeom>
                  </pic:spPr>
                </pic:pic>
              </a:graphicData>
            </a:graphic>
          </wp:inline>
        </w:drawing>
      </w:r>
      <w:r>
        <w:t xml:space="preserve"> </w:t>
      </w:r>
    </w:p>
    <w:p w14:paraId="27088F3A" w14:textId="77777777" w:rsidR="00A350E3" w:rsidRDefault="00682FFA">
      <w:pPr>
        <w:numPr>
          <w:ilvl w:val="0"/>
          <w:numId w:val="4"/>
        </w:numPr>
        <w:spacing w:after="0"/>
        <w:ind w:right="186" w:hanging="360"/>
      </w:pPr>
      <w:r>
        <w:t xml:space="preserve">Scroll up in the </w:t>
      </w:r>
      <w:r>
        <w:rPr>
          <w:b/>
        </w:rPr>
        <w:t xml:space="preserve">Topics </w:t>
      </w:r>
      <w:r>
        <w:t xml:space="preserve">list and click on </w:t>
      </w:r>
      <w:r>
        <w:rPr>
          <w:b/>
        </w:rPr>
        <w:t xml:space="preserve">Housing. </w:t>
      </w:r>
      <w:r>
        <w:t xml:space="preserve">Then, under </w:t>
      </w:r>
      <w:r>
        <w:rPr>
          <w:b/>
        </w:rPr>
        <w:t>Occupancy Characteristic</w:t>
      </w:r>
      <w:r>
        <w:t>, click on</w:t>
      </w:r>
      <w:r>
        <w:rPr>
          <w:b/>
        </w:rPr>
        <w:t xml:space="preserve"> Owner/Renter (Tenure in Occupied Units</w:t>
      </w:r>
      <w:r>
        <w:t xml:space="preserve">). </w:t>
      </w:r>
    </w:p>
    <w:p w14:paraId="0E6B5DB2" w14:textId="77777777" w:rsidR="00A350E3" w:rsidRDefault="00682FFA">
      <w:pPr>
        <w:spacing w:after="0" w:line="259" w:lineRule="auto"/>
        <w:ind w:left="720" w:firstLine="0"/>
      </w:pPr>
      <w:r>
        <w:t xml:space="preserve"> </w:t>
      </w:r>
    </w:p>
    <w:p w14:paraId="47F61CED" w14:textId="2DF8D270" w:rsidR="00A350E3" w:rsidRDefault="0031467A" w:rsidP="0031467A">
      <w:pPr>
        <w:spacing w:after="69" w:line="259" w:lineRule="auto"/>
        <w:ind w:left="0" w:right="332" w:firstLine="0"/>
        <w:jc w:val="center"/>
      </w:pPr>
      <w:r>
        <w:rPr>
          <w:noProof/>
        </w:rPr>
        <mc:AlternateContent>
          <mc:Choice Requires="wps">
            <w:drawing>
              <wp:anchor distT="0" distB="0" distL="114300" distR="114300" simplePos="0" relativeHeight="251670528" behindDoc="0" locked="0" layoutInCell="1" allowOverlap="1" wp14:anchorId="0292407B" wp14:editId="2152F1B5">
                <wp:simplePos x="0" y="0"/>
                <wp:positionH relativeFrom="margin">
                  <wp:posOffset>2853159</wp:posOffset>
                </wp:positionH>
                <wp:positionV relativeFrom="paragraph">
                  <wp:posOffset>1845607</wp:posOffset>
                </wp:positionV>
                <wp:extent cx="1660968" cy="144684"/>
                <wp:effectExtent l="0" t="0" r="15875" b="27305"/>
                <wp:wrapNone/>
                <wp:docPr id="22" name="Rectangle 22"/>
                <wp:cNvGraphicFramePr/>
                <a:graphic xmlns:a="http://schemas.openxmlformats.org/drawingml/2006/main">
                  <a:graphicData uri="http://schemas.microsoft.com/office/word/2010/wordprocessingShape">
                    <wps:wsp>
                      <wps:cNvSpPr/>
                      <wps:spPr>
                        <a:xfrm>
                          <a:off x="0" y="0"/>
                          <a:ext cx="1660968" cy="1446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79F17" id="Rectangle 22" o:spid="_x0000_s1026" style="position:absolute;margin-left:224.65pt;margin-top:145.3pt;width:130.8pt;height:11.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" filled="f" strokecolor="red" strokeweight="1pt">
                <w10:wrap anchorx="margin"/>
              </v:rect>
            </w:pict>
          </mc:Fallback>
        </mc:AlternateContent>
      </w:r>
      <w:r>
        <w:rPr>
          <w:noProof/>
        </w:rPr>
        <mc:AlternateContent>
          <mc:Choice Requires="wps">
            <w:drawing>
              <wp:anchor distT="0" distB="0" distL="114300" distR="114300" simplePos="0" relativeHeight="251668480" behindDoc="0" locked="0" layoutInCell="1" allowOverlap="1" wp14:anchorId="4AC658C9" wp14:editId="12B4E7FF">
                <wp:simplePos x="0" y="0"/>
                <wp:positionH relativeFrom="column">
                  <wp:posOffset>2540088</wp:posOffset>
                </wp:positionH>
                <wp:positionV relativeFrom="paragraph">
                  <wp:posOffset>988776</wp:posOffset>
                </wp:positionV>
                <wp:extent cx="653970" cy="167833"/>
                <wp:effectExtent l="0" t="0" r="13335" b="22860"/>
                <wp:wrapNone/>
                <wp:docPr id="21" name="Rectangle 21"/>
                <wp:cNvGraphicFramePr/>
                <a:graphic xmlns:a="http://schemas.openxmlformats.org/drawingml/2006/main">
                  <a:graphicData uri="http://schemas.microsoft.com/office/word/2010/wordprocessingShape">
                    <wps:wsp>
                      <wps:cNvSpPr/>
                      <wps:spPr>
                        <a:xfrm>
                          <a:off x="0" y="0"/>
                          <a:ext cx="653970" cy="1678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4F1099" id="Rectangle 21" o:spid="_x0000_s1026" style="position:absolute;margin-left:200pt;margin-top:77.85pt;width:51.5pt;height:13.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" filled="f" strokecolor="red" strokeweight="1pt"/>
            </w:pict>
          </mc:Fallback>
        </mc:AlternateContent>
      </w:r>
      <w:r w:rsidR="00C626C3" w:rsidRPr="00C626C3">
        <w:rPr>
          <w:noProof/>
        </w:rPr>
        <w:drawing>
          <wp:inline distT="0" distB="0" distL="0" distR="0" wp14:anchorId="6830947C" wp14:editId="274A7490">
            <wp:extent cx="4218973" cy="295381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34307" cy="2964553"/>
                    </a:xfrm>
                    <a:prstGeom prst="rect">
                      <a:avLst/>
                    </a:prstGeom>
                  </pic:spPr>
                </pic:pic>
              </a:graphicData>
            </a:graphic>
          </wp:inline>
        </w:drawing>
      </w:r>
    </w:p>
    <w:p w14:paraId="47C090D4" w14:textId="77777777" w:rsidR="00A350E3" w:rsidRDefault="00682FFA">
      <w:pPr>
        <w:numPr>
          <w:ilvl w:val="0"/>
          <w:numId w:val="4"/>
        </w:numPr>
        <w:ind w:right="186" w:hanging="360"/>
      </w:pPr>
      <w:r>
        <w:t xml:space="preserve">Close the </w:t>
      </w:r>
      <w:r>
        <w:rPr>
          <w:b/>
        </w:rPr>
        <w:t xml:space="preserve">Topics </w:t>
      </w:r>
      <w:r>
        <w:t xml:space="preserve">box by clicking in the top right corner of the box. </w:t>
      </w:r>
    </w:p>
    <w:p w14:paraId="418101F6" w14:textId="77777777" w:rsidR="00A350E3" w:rsidRDefault="00682FFA">
      <w:pPr>
        <w:numPr>
          <w:ilvl w:val="0"/>
          <w:numId w:val="4"/>
        </w:numPr>
        <w:spacing w:after="0"/>
        <w:ind w:right="186" w:hanging="360"/>
      </w:pPr>
      <w:r>
        <w:t xml:space="preserve">Be sure that the </w:t>
      </w:r>
      <w:r>
        <w:rPr>
          <w:b/>
        </w:rPr>
        <w:t xml:space="preserve">Your Selections </w:t>
      </w:r>
      <w:r>
        <w:t xml:space="preserve">box in the upper left corner contains what you want – the data set, the general topic, and the census geography level for the specific location you want (all tracts, not just one tract). If it does not say this, clear your selections and start over from Step 4 above. </w:t>
      </w:r>
    </w:p>
    <w:p w14:paraId="0D351841" w14:textId="706D00FE" w:rsidR="00A350E3" w:rsidRDefault="00C626C3">
      <w:pPr>
        <w:spacing w:after="170" w:line="259" w:lineRule="auto"/>
        <w:ind w:left="851" w:firstLine="0"/>
      </w:pPr>
      <w:r w:rsidRPr="00C626C3">
        <w:rPr>
          <w:noProof/>
        </w:rPr>
        <w:lastRenderedPageBreak/>
        <w:drawing>
          <wp:inline distT="0" distB="0" distL="0" distR="0" wp14:anchorId="20CC0623" wp14:editId="2E670FA8">
            <wp:extent cx="1912620" cy="211816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6273"/>
                    <a:stretch/>
                  </pic:blipFill>
                  <pic:spPr bwMode="auto">
                    <a:xfrm>
                      <a:off x="0" y="0"/>
                      <a:ext cx="1912786" cy="2118352"/>
                    </a:xfrm>
                    <a:prstGeom prst="rect">
                      <a:avLst/>
                    </a:prstGeom>
                    <a:ln>
                      <a:noFill/>
                    </a:ln>
                    <a:extLst>
                      <a:ext uri="{53640926-AAD7-44D8-BBD7-CCE9431645EC}">
                        <a14:shadowObscured xmlns:a14="http://schemas.microsoft.com/office/drawing/2010/main"/>
                      </a:ext>
                    </a:extLst>
                  </pic:spPr>
                </pic:pic>
              </a:graphicData>
            </a:graphic>
          </wp:inline>
        </w:drawing>
      </w:r>
    </w:p>
    <w:p w14:paraId="48F03FF1" w14:textId="05DAC136" w:rsidR="00A350E3" w:rsidRDefault="00682FFA">
      <w:pPr>
        <w:numPr>
          <w:ilvl w:val="0"/>
          <w:numId w:val="4"/>
        </w:numPr>
        <w:spacing w:after="105"/>
        <w:ind w:right="186" w:hanging="360"/>
      </w:pPr>
      <w:r>
        <w:t xml:space="preserve">You should now have a list of available datasets about housing characteristics. </w:t>
      </w:r>
      <w:r>
        <w:rPr>
          <w:b/>
        </w:rPr>
        <w:t>Checkmark</w:t>
      </w:r>
      <w:r>
        <w:t xml:space="preserve"> one of interest and see what variables it contains by clicking on the </w:t>
      </w:r>
      <w:r>
        <w:rPr>
          <w:i/>
        </w:rPr>
        <w:t xml:space="preserve">Information </w:t>
      </w:r>
      <w:r>
        <w:t xml:space="preserve">icon for that table. </w:t>
      </w:r>
      <w:r>
        <w:rPr>
          <w:noProof/>
        </w:rPr>
        <w:drawing>
          <wp:inline distT="0" distB="0" distL="0" distR="0" wp14:anchorId="00A7AC70" wp14:editId="3B8EFD69">
            <wp:extent cx="213360" cy="237490"/>
            <wp:effectExtent l="0" t="0" r="0" b="0"/>
            <wp:docPr id="772" name="Picture 772"/>
            <wp:cNvGraphicFramePr/>
            <a:graphic xmlns:a="http://schemas.openxmlformats.org/drawingml/2006/main">
              <a:graphicData uri="http://schemas.openxmlformats.org/drawingml/2006/picture">
                <pic:pic xmlns:pic="http://schemas.openxmlformats.org/drawingml/2006/picture">
                  <pic:nvPicPr>
                    <pic:cNvPr id="772" name="Picture 772"/>
                    <pic:cNvPicPr/>
                  </pic:nvPicPr>
                  <pic:blipFill>
                    <a:blip r:embed="rId31"/>
                    <a:stretch>
                      <a:fillRect/>
                    </a:stretch>
                  </pic:blipFill>
                  <pic:spPr>
                    <a:xfrm>
                      <a:off x="0" y="0"/>
                      <a:ext cx="213360" cy="237490"/>
                    </a:xfrm>
                    <a:prstGeom prst="rect">
                      <a:avLst/>
                    </a:prstGeom>
                  </pic:spPr>
                </pic:pic>
              </a:graphicData>
            </a:graphic>
          </wp:inline>
        </w:drawing>
      </w:r>
      <w:r>
        <w:t xml:space="preserve"> This pulls up the information about this table. You’ll see what data will be included when you download it. This is very helpful for previewing </w:t>
      </w:r>
      <w:proofErr w:type="gramStart"/>
      <w:r>
        <w:t>datasets</w:t>
      </w:r>
      <w:proofErr w:type="gramEnd"/>
      <w:r>
        <w:t xml:space="preserve"> so you don’t have to go through all the steps of downloading it first. For this exercise, we </w:t>
      </w:r>
      <w:r>
        <w:rPr>
          <w:u w:val="single" w:color="000000"/>
        </w:rPr>
        <w:t xml:space="preserve">highly recommend </w:t>
      </w:r>
      <w:r>
        <w:t xml:space="preserve">a table with just a few variables. In this exercise, we have used the </w:t>
      </w:r>
      <w:r>
        <w:rPr>
          <w:b/>
        </w:rPr>
        <w:t>H11 table for total population in occupied housing</w:t>
      </w:r>
      <w:r>
        <w:t xml:space="preserve">. </w:t>
      </w:r>
      <w:r w:rsidR="00C626C3">
        <w:t>Make sure this is checked.</w:t>
      </w:r>
    </w:p>
    <w:p w14:paraId="43D1E195" w14:textId="77777777" w:rsidR="00A350E3" w:rsidRDefault="00682FFA">
      <w:pPr>
        <w:numPr>
          <w:ilvl w:val="0"/>
          <w:numId w:val="4"/>
        </w:numPr>
        <w:ind w:right="186" w:hanging="360"/>
      </w:pPr>
      <w:r>
        <w:t xml:space="preserve">After checking a table, click on </w:t>
      </w:r>
      <w:r>
        <w:rPr>
          <w:b/>
        </w:rPr>
        <w:t xml:space="preserve">Download ( </w:t>
      </w:r>
      <w:r>
        <w:rPr>
          <w:noProof/>
        </w:rPr>
        <w:drawing>
          <wp:inline distT="0" distB="0" distL="0" distR="0" wp14:anchorId="779C6BE0" wp14:editId="46E367A9">
            <wp:extent cx="866369" cy="200025"/>
            <wp:effectExtent l="0" t="0" r="0" b="0"/>
            <wp:docPr id="774" name="Picture 774"/>
            <wp:cNvGraphicFramePr/>
            <a:graphic xmlns:a="http://schemas.openxmlformats.org/drawingml/2006/main">
              <a:graphicData uri="http://schemas.openxmlformats.org/drawingml/2006/picture">
                <pic:pic xmlns:pic="http://schemas.openxmlformats.org/drawingml/2006/picture">
                  <pic:nvPicPr>
                    <pic:cNvPr id="774" name="Picture 774"/>
                    <pic:cNvPicPr/>
                  </pic:nvPicPr>
                  <pic:blipFill>
                    <a:blip r:embed="rId32"/>
                    <a:stretch>
                      <a:fillRect/>
                    </a:stretch>
                  </pic:blipFill>
                  <pic:spPr>
                    <a:xfrm>
                      <a:off x="0" y="0"/>
                      <a:ext cx="866369" cy="200025"/>
                    </a:xfrm>
                    <a:prstGeom prst="rect">
                      <a:avLst/>
                    </a:prstGeom>
                  </pic:spPr>
                </pic:pic>
              </a:graphicData>
            </a:graphic>
          </wp:inline>
        </w:drawing>
      </w:r>
      <w:r>
        <w:rPr>
          <w:b/>
        </w:rPr>
        <w:t xml:space="preserve">) </w:t>
      </w:r>
      <w:r>
        <w:t xml:space="preserve">and follow the instructions. This creates a zip </w:t>
      </w:r>
    </w:p>
    <w:p w14:paraId="65C7F395" w14:textId="77777777" w:rsidR="00A350E3" w:rsidRDefault="00682FFA">
      <w:pPr>
        <w:ind w:left="822" w:right="186"/>
      </w:pPr>
      <w:r>
        <w:t xml:space="preserve">file. Save it in your </w:t>
      </w:r>
      <w:r>
        <w:rPr>
          <w:i/>
        </w:rPr>
        <w:t xml:space="preserve">Census_2010 </w:t>
      </w:r>
      <w:r>
        <w:rPr>
          <w:rFonts w:ascii="Wingdings" w:eastAsia="Wingdings" w:hAnsi="Wingdings" w:cs="Wingdings"/>
          <w:sz w:val="23"/>
        </w:rPr>
        <w:t></w:t>
      </w:r>
      <w:r>
        <w:rPr>
          <w:i/>
        </w:rPr>
        <w:t xml:space="preserve">AFF Data </w:t>
      </w:r>
      <w:r>
        <w:t xml:space="preserve">folder. </w:t>
      </w:r>
    </w:p>
    <w:p w14:paraId="42D88EE5" w14:textId="4C9DDFF8" w:rsidR="00A350E3" w:rsidRDefault="00682FFA">
      <w:pPr>
        <w:numPr>
          <w:ilvl w:val="0"/>
          <w:numId w:val="4"/>
        </w:numPr>
        <w:spacing w:after="263"/>
        <w:ind w:right="186" w:hanging="360"/>
      </w:pPr>
      <w:r>
        <w:t xml:space="preserve">Navigate to your AFF folder. Right click on the zipped folder and select </w:t>
      </w:r>
      <w:r>
        <w:rPr>
          <w:i/>
        </w:rPr>
        <w:t xml:space="preserve">extract here </w:t>
      </w:r>
      <w:r>
        <w:t xml:space="preserve">or open with </w:t>
      </w:r>
      <w:r w:rsidR="00C626C3">
        <w:t>7zip</w:t>
      </w:r>
      <w:r>
        <w:t xml:space="preserve"> and extract to AFF folder.   </w:t>
      </w:r>
    </w:p>
    <w:p w14:paraId="08EEB306" w14:textId="77777777" w:rsidR="00A350E3" w:rsidRDefault="00682FFA">
      <w:pPr>
        <w:pStyle w:val="Heading1"/>
        <w:spacing w:after="144"/>
        <w:ind w:left="96"/>
      </w:pPr>
      <w:bookmarkStart w:id="3" w:name="_Toc20070"/>
      <w:r>
        <w:t xml:space="preserve">Preparing American </w:t>
      </w:r>
      <w:proofErr w:type="spellStart"/>
      <w:r>
        <w:t>FactFinder</w:t>
      </w:r>
      <w:proofErr w:type="spellEnd"/>
      <w:r>
        <w:t xml:space="preserve"> Data for Use in ArcMap </w:t>
      </w:r>
      <w:bookmarkEnd w:id="3"/>
    </w:p>
    <w:p w14:paraId="485699C3" w14:textId="77777777" w:rsidR="00A350E3" w:rsidRDefault="00682FFA">
      <w:pPr>
        <w:numPr>
          <w:ilvl w:val="0"/>
          <w:numId w:val="5"/>
        </w:numPr>
        <w:spacing w:after="0"/>
        <w:ind w:right="186" w:hanging="360"/>
      </w:pPr>
      <w:r>
        <w:t xml:space="preserve">You’ll notice that 2 csv files have downloaded, along with two txt files. Double-click on both downloaded </w:t>
      </w:r>
      <w:r>
        <w:rPr>
          <w:b/>
        </w:rPr>
        <w:t xml:space="preserve">CSV </w:t>
      </w:r>
      <w:r>
        <w:t xml:space="preserve">files to open them:  </w:t>
      </w:r>
    </w:p>
    <w:p w14:paraId="3D55AA9A" w14:textId="77777777" w:rsidR="00A350E3" w:rsidRDefault="00682FFA">
      <w:pPr>
        <w:spacing w:after="41" w:line="259" w:lineRule="auto"/>
        <w:ind w:left="765" w:firstLine="0"/>
      </w:pPr>
      <w:r>
        <w:rPr>
          <w:noProof/>
        </w:rPr>
        <w:drawing>
          <wp:inline distT="0" distB="0" distL="0" distR="0" wp14:anchorId="1D0C9ED4" wp14:editId="0835FC17">
            <wp:extent cx="5152390" cy="1009650"/>
            <wp:effectExtent l="0" t="0" r="0" b="0"/>
            <wp:docPr id="888" name="Picture 888"/>
            <wp:cNvGraphicFramePr/>
            <a:graphic xmlns:a="http://schemas.openxmlformats.org/drawingml/2006/main">
              <a:graphicData uri="http://schemas.openxmlformats.org/drawingml/2006/picture">
                <pic:pic xmlns:pic="http://schemas.openxmlformats.org/drawingml/2006/picture">
                  <pic:nvPicPr>
                    <pic:cNvPr id="888" name="Picture 888"/>
                    <pic:cNvPicPr/>
                  </pic:nvPicPr>
                  <pic:blipFill>
                    <a:blip r:embed="rId33"/>
                    <a:stretch>
                      <a:fillRect/>
                    </a:stretch>
                  </pic:blipFill>
                  <pic:spPr>
                    <a:xfrm>
                      <a:off x="0" y="0"/>
                      <a:ext cx="5152390" cy="1009650"/>
                    </a:xfrm>
                    <a:prstGeom prst="rect">
                      <a:avLst/>
                    </a:prstGeom>
                  </pic:spPr>
                </pic:pic>
              </a:graphicData>
            </a:graphic>
          </wp:inline>
        </w:drawing>
      </w:r>
    </w:p>
    <w:p w14:paraId="1A7EAAD7" w14:textId="77777777" w:rsidR="00A350E3" w:rsidRDefault="00682FFA">
      <w:pPr>
        <w:spacing w:after="111"/>
        <w:ind w:left="910" w:right="186"/>
      </w:pPr>
      <w:r>
        <w:t>Several files will be downloaded. The “</w:t>
      </w:r>
      <w:proofErr w:type="spellStart"/>
      <w:r>
        <w:t>with_ann</w:t>
      </w:r>
      <w:proofErr w:type="spellEnd"/>
      <w:r>
        <w:t>” file contains the data, while the “metadata” file contains the descriptions of the table headings. Open both excel files. Note: If you are opening the file from within Excel, you will need to set the option to look for all file types</w:t>
      </w:r>
      <w:r>
        <w:rPr>
          <w:sz w:val="20"/>
        </w:rPr>
        <w:t xml:space="preserve"> </w:t>
      </w:r>
    </w:p>
    <w:p w14:paraId="086CCC3B" w14:textId="77777777" w:rsidR="00A350E3" w:rsidRDefault="00682FFA">
      <w:pPr>
        <w:ind w:left="730" w:right="186"/>
      </w:pPr>
      <w:r>
        <w:rPr>
          <w:b/>
        </w:rPr>
        <w:t>Note</w:t>
      </w:r>
      <w:r>
        <w:t xml:space="preserve">: If you are opening the file from </w:t>
      </w:r>
      <w:r>
        <w:rPr>
          <w:u w:val="single" w:color="000000"/>
        </w:rPr>
        <w:t xml:space="preserve">within </w:t>
      </w:r>
      <w:r>
        <w:t xml:space="preserve">Excel, you will need to set the option to look for </w:t>
      </w:r>
      <w:r>
        <w:rPr>
          <w:i/>
        </w:rPr>
        <w:t>all file types</w:t>
      </w:r>
      <w:r>
        <w:t xml:space="preserve">: </w:t>
      </w:r>
    </w:p>
    <w:p w14:paraId="50E3A9E8" w14:textId="77777777" w:rsidR="00A350E3" w:rsidRDefault="00682FFA">
      <w:pPr>
        <w:numPr>
          <w:ilvl w:val="0"/>
          <w:numId w:val="5"/>
        </w:numPr>
        <w:spacing w:after="10"/>
        <w:ind w:right="186" w:hanging="360"/>
      </w:pPr>
      <w:r>
        <w:t>The “</w:t>
      </w:r>
      <w:r>
        <w:rPr>
          <w:i/>
        </w:rPr>
        <w:t>DEC_10…</w:t>
      </w:r>
      <w:proofErr w:type="spellStart"/>
      <w:r>
        <w:rPr>
          <w:i/>
        </w:rPr>
        <w:t>with_ann</w:t>
      </w:r>
      <w:proofErr w:type="spellEnd"/>
      <w:r>
        <w:rPr>
          <w:i/>
        </w:rPr>
        <w:t xml:space="preserve">” </w:t>
      </w:r>
      <w:r>
        <w:t xml:space="preserve">file should look something like this. </w:t>
      </w:r>
    </w:p>
    <w:p w14:paraId="48FA0525" w14:textId="77777777" w:rsidR="00A350E3" w:rsidRDefault="00682FFA">
      <w:pPr>
        <w:spacing w:after="66" w:line="259" w:lineRule="auto"/>
        <w:ind w:left="0" w:right="3817" w:firstLine="0"/>
        <w:jc w:val="center"/>
      </w:pPr>
      <w:r>
        <w:rPr>
          <w:noProof/>
        </w:rPr>
        <w:drawing>
          <wp:inline distT="0" distB="0" distL="0" distR="0" wp14:anchorId="1A14C65D" wp14:editId="484D086B">
            <wp:extent cx="3177251" cy="1603094"/>
            <wp:effectExtent l="0" t="0" r="4445" b="0"/>
            <wp:docPr id="886" name="Picture 886"/>
            <wp:cNvGraphicFramePr/>
            <a:graphic xmlns:a="http://schemas.openxmlformats.org/drawingml/2006/main">
              <a:graphicData uri="http://schemas.openxmlformats.org/drawingml/2006/picture">
                <pic:pic xmlns:pic="http://schemas.openxmlformats.org/drawingml/2006/picture">
                  <pic:nvPicPr>
                    <pic:cNvPr id="886" name="Picture 886"/>
                    <pic:cNvPicPr/>
                  </pic:nvPicPr>
                  <pic:blipFill rotWithShape="1">
                    <a:blip r:embed="rId34"/>
                    <a:srcRect b="43793"/>
                    <a:stretch/>
                  </pic:blipFill>
                  <pic:spPr bwMode="auto">
                    <a:xfrm>
                      <a:off x="0" y="0"/>
                      <a:ext cx="3185153" cy="1607081"/>
                    </a:xfrm>
                    <a:prstGeom prst="rect">
                      <a:avLst/>
                    </a:prstGeom>
                    <a:ln>
                      <a:noFill/>
                    </a:ln>
                    <a:extLst>
                      <a:ext uri="{53640926-AAD7-44D8-BBD7-CCE9431645EC}">
                        <a14:shadowObscured xmlns:a14="http://schemas.microsoft.com/office/drawing/2010/main"/>
                      </a:ext>
                    </a:extLst>
                  </pic:spPr>
                </pic:pic>
              </a:graphicData>
            </a:graphic>
          </wp:inline>
        </w:drawing>
      </w:r>
      <w:r>
        <w:rPr>
          <w:sz w:val="20"/>
        </w:rPr>
        <w:t xml:space="preserve"> </w:t>
      </w:r>
    </w:p>
    <w:p w14:paraId="3AA42A71" w14:textId="77777777" w:rsidR="00A350E3" w:rsidRDefault="00682FFA">
      <w:pPr>
        <w:ind w:left="831" w:right="186"/>
      </w:pPr>
      <w:r>
        <w:lastRenderedPageBreak/>
        <w:t xml:space="preserve">This file contains the </w:t>
      </w:r>
      <w:r>
        <w:rPr>
          <w:b/>
        </w:rPr>
        <w:t>data</w:t>
      </w:r>
      <w:r>
        <w:t xml:space="preserve"> and the </w:t>
      </w:r>
      <w:r>
        <w:rPr>
          <w:b/>
        </w:rPr>
        <w:t>headings</w:t>
      </w:r>
      <w:r>
        <w:t>. Notice how there are essentially two headings. The first row contains “Data Speak” and the one below contains written out explanations.</w:t>
      </w:r>
      <w:r>
        <w:rPr>
          <w:sz w:val="20"/>
        </w:rPr>
        <w:t xml:space="preserve"> </w:t>
      </w:r>
    </w:p>
    <w:p w14:paraId="46FD0E43" w14:textId="77777777" w:rsidR="00A350E3" w:rsidRDefault="00682FFA">
      <w:pPr>
        <w:numPr>
          <w:ilvl w:val="0"/>
          <w:numId w:val="5"/>
        </w:numPr>
        <w:spacing w:after="234"/>
        <w:ind w:right="186" w:hanging="360"/>
      </w:pPr>
      <w:r>
        <w:t>Now look at the “</w:t>
      </w:r>
      <w:r>
        <w:rPr>
          <w:i/>
        </w:rPr>
        <w:t xml:space="preserve">DEC_10… _metadata” </w:t>
      </w:r>
      <w:r>
        <w:t>file. This file explains the column header codes in the data file - it should look something like what you see below.  This is a very important file!!!</w:t>
      </w:r>
    </w:p>
    <w:p w14:paraId="7518F8AD" w14:textId="77777777" w:rsidR="00A350E3" w:rsidRDefault="00682FFA">
      <w:pPr>
        <w:spacing w:after="0" w:line="259" w:lineRule="auto"/>
        <w:ind w:left="4860" w:firstLine="0"/>
        <w:jc w:val="center"/>
      </w:pPr>
      <w:r>
        <w:rPr>
          <w:sz w:val="20"/>
        </w:rPr>
        <w:t xml:space="preserve"> </w:t>
      </w:r>
    </w:p>
    <w:p w14:paraId="5A090AF8" w14:textId="77777777" w:rsidR="00A350E3" w:rsidRDefault="00682FFA">
      <w:pPr>
        <w:spacing w:after="101" w:line="259" w:lineRule="auto"/>
        <w:ind w:left="0" w:right="4060" w:firstLine="0"/>
        <w:jc w:val="center"/>
      </w:pPr>
      <w:r>
        <w:rPr>
          <w:noProof/>
        </w:rPr>
        <w:drawing>
          <wp:inline distT="0" distB="0" distL="0" distR="0" wp14:anchorId="75A6C427" wp14:editId="19BFF452">
            <wp:extent cx="3194939" cy="1501775"/>
            <wp:effectExtent l="0" t="0" r="0" b="0"/>
            <wp:docPr id="1022" name="Picture 1022"/>
            <wp:cNvGraphicFramePr/>
            <a:graphic xmlns:a="http://schemas.openxmlformats.org/drawingml/2006/main">
              <a:graphicData uri="http://schemas.openxmlformats.org/drawingml/2006/picture">
                <pic:pic xmlns:pic="http://schemas.openxmlformats.org/drawingml/2006/picture">
                  <pic:nvPicPr>
                    <pic:cNvPr id="1022" name="Picture 1022"/>
                    <pic:cNvPicPr/>
                  </pic:nvPicPr>
                  <pic:blipFill>
                    <a:blip r:embed="rId35"/>
                    <a:stretch>
                      <a:fillRect/>
                    </a:stretch>
                  </pic:blipFill>
                  <pic:spPr>
                    <a:xfrm>
                      <a:off x="0" y="0"/>
                      <a:ext cx="3194939" cy="1501775"/>
                    </a:xfrm>
                    <a:prstGeom prst="rect">
                      <a:avLst/>
                    </a:prstGeom>
                  </pic:spPr>
                </pic:pic>
              </a:graphicData>
            </a:graphic>
          </wp:inline>
        </w:drawing>
      </w:r>
      <w:r>
        <w:t xml:space="preserve"> </w:t>
      </w:r>
    </w:p>
    <w:p w14:paraId="27F6AB54" w14:textId="77777777" w:rsidR="00A350E3" w:rsidRDefault="00682FFA">
      <w:pPr>
        <w:spacing w:after="104"/>
        <w:ind w:left="0" w:right="589" w:firstLine="720"/>
      </w:pPr>
      <w:proofErr w:type="gramStart"/>
      <w:r>
        <w:t>Typically</w:t>
      </w:r>
      <w:proofErr w:type="gramEnd"/>
      <w:r>
        <w:t xml:space="preserve"> the first data column (D001 here) is the </w:t>
      </w:r>
      <w:r>
        <w:rPr>
          <w:b/>
        </w:rPr>
        <w:t xml:space="preserve">Universe </w:t>
      </w:r>
      <w:r>
        <w:t xml:space="preserve">of things counted in this table. This table is counting people in occupied housing units. If you wanted to show the % of the population that is in rented housing units, you would divide D004 by D001 and multiply by 100. This process is called “normalizing.” </w:t>
      </w:r>
      <w:r>
        <w:rPr>
          <w:b/>
        </w:rPr>
        <w:t xml:space="preserve">A few important steps left. </w:t>
      </w:r>
    </w:p>
    <w:p w14:paraId="3D178A2F" w14:textId="38A0DDDA" w:rsidR="00A350E3" w:rsidRDefault="00682FFA">
      <w:pPr>
        <w:ind w:left="456" w:right="1199"/>
      </w:pPr>
      <w:r>
        <w:t xml:space="preserve">Go back to the excel file containing the data. Now we need to clean it EXTENSIVELY so that we can join it in </w:t>
      </w:r>
      <w:r w:rsidR="0031467A">
        <w:t>ArcGIS Pro</w:t>
      </w:r>
      <w:r>
        <w:t xml:space="preserve">. </w:t>
      </w:r>
      <w:r w:rsidR="0031467A">
        <w:t>ArcGIS Pro</w:t>
      </w:r>
      <w:r>
        <w:t xml:space="preserve"> is VERY picky about how data is formatted!!! Make sure to follow all rules below:  </w:t>
      </w:r>
    </w:p>
    <w:p w14:paraId="4B1D10A7" w14:textId="77777777" w:rsidR="00A350E3" w:rsidRDefault="00682FFA">
      <w:pPr>
        <w:numPr>
          <w:ilvl w:val="0"/>
          <w:numId w:val="6"/>
        </w:numPr>
        <w:ind w:right="499" w:hanging="360"/>
      </w:pPr>
      <w:r>
        <w:t xml:space="preserve">The very top row (with all the data speak headings) will be our Attribute table headings. ArcGIS does not like ANY extra characters in the column names. Delete all periods (.) and extra characters (-) in all the </w:t>
      </w:r>
      <w:r>
        <w:rPr>
          <w:b/>
        </w:rPr>
        <w:t>column names</w:t>
      </w:r>
      <w:r>
        <w:t>/</w:t>
      </w:r>
      <w:r>
        <w:rPr>
          <w:b/>
        </w:rPr>
        <w:t>heading</w:t>
      </w:r>
      <w:r>
        <w:t xml:space="preserve">. The </w:t>
      </w:r>
      <w:r>
        <w:rPr>
          <w:u w:val="single" w:color="000000"/>
        </w:rPr>
        <w:t>only</w:t>
      </w:r>
      <w:r>
        <w:t xml:space="preserve"> acceptable character is underscores (_). </w:t>
      </w:r>
    </w:p>
    <w:p w14:paraId="3514BFDE" w14:textId="55679E1B" w:rsidR="00A350E3" w:rsidRDefault="00682FFA">
      <w:pPr>
        <w:numPr>
          <w:ilvl w:val="0"/>
          <w:numId w:val="6"/>
        </w:numPr>
        <w:spacing w:after="110"/>
        <w:ind w:right="499" w:hanging="360"/>
      </w:pPr>
      <w:r>
        <w:t>In Arc</w:t>
      </w:r>
      <w:r w:rsidR="0031467A">
        <w:t>GIS Pro</w:t>
      </w:r>
      <w:r>
        <w:t xml:space="preserve">, open the census tracts attribute table. Find the </w:t>
      </w:r>
      <w:proofErr w:type="spellStart"/>
      <w:r>
        <w:t>GeoID</w:t>
      </w:r>
      <w:proofErr w:type="spellEnd"/>
      <w:r>
        <w:t xml:space="preserve"> field heading. Right click on it and open the properties. You will notice that it says it’s a string. String means that it is formatted as text (not a number). It needs to be formatted as text so </w:t>
      </w:r>
      <w:proofErr w:type="spellStart"/>
      <w:r>
        <w:t>GeoIDs</w:t>
      </w:r>
      <w:proofErr w:type="spellEnd"/>
      <w:r>
        <w:t xml:space="preserve"> that start or end with a 0 don’t get adjusted to drop the 0 (for example, zip codes like 02144 don’t get automatically changed to 2144).  </w:t>
      </w:r>
    </w:p>
    <w:p w14:paraId="78118262" w14:textId="77777777" w:rsidR="00A350E3" w:rsidRDefault="00682FFA">
      <w:pPr>
        <w:spacing w:after="43" w:line="259" w:lineRule="auto"/>
        <w:ind w:left="1349" w:firstLine="0"/>
      </w:pPr>
      <w:r>
        <w:rPr>
          <w:noProof/>
        </w:rPr>
        <w:drawing>
          <wp:inline distT="0" distB="0" distL="0" distR="0" wp14:anchorId="740CB3D8" wp14:editId="265C5F4E">
            <wp:extent cx="2427605" cy="1123315"/>
            <wp:effectExtent l="0" t="0" r="0" b="0"/>
            <wp:docPr id="1024" name="Picture 1024"/>
            <wp:cNvGraphicFramePr/>
            <a:graphic xmlns:a="http://schemas.openxmlformats.org/drawingml/2006/main">
              <a:graphicData uri="http://schemas.openxmlformats.org/drawingml/2006/picture">
                <pic:pic xmlns:pic="http://schemas.openxmlformats.org/drawingml/2006/picture">
                  <pic:nvPicPr>
                    <pic:cNvPr id="1024" name="Picture 1024"/>
                    <pic:cNvPicPr/>
                  </pic:nvPicPr>
                  <pic:blipFill>
                    <a:blip r:embed="rId36"/>
                    <a:stretch>
                      <a:fillRect/>
                    </a:stretch>
                  </pic:blipFill>
                  <pic:spPr>
                    <a:xfrm>
                      <a:off x="0" y="0"/>
                      <a:ext cx="2427605" cy="1123315"/>
                    </a:xfrm>
                    <a:prstGeom prst="rect">
                      <a:avLst/>
                    </a:prstGeom>
                  </pic:spPr>
                </pic:pic>
              </a:graphicData>
            </a:graphic>
          </wp:inline>
        </w:drawing>
      </w:r>
    </w:p>
    <w:p w14:paraId="52C3E887" w14:textId="77777777" w:rsidR="00A350E3" w:rsidRDefault="00682FFA">
      <w:pPr>
        <w:numPr>
          <w:ilvl w:val="0"/>
          <w:numId w:val="6"/>
        </w:numPr>
        <w:spacing w:after="0"/>
        <w:ind w:right="499" w:hanging="360"/>
      </w:pPr>
      <w:r>
        <w:t xml:space="preserve">Since our joins need to have fields that match </w:t>
      </w:r>
      <w:r>
        <w:rPr>
          <w:b/>
        </w:rPr>
        <w:t>EXACTLY</w:t>
      </w:r>
      <w:r>
        <w:t xml:space="preserve">, both the excel data field and the attribute table field that will be matched (joined) need to both be strings/text. </w:t>
      </w:r>
    </w:p>
    <w:p w14:paraId="40BC77DB" w14:textId="77777777" w:rsidR="00A350E3" w:rsidRDefault="00682FFA">
      <w:pPr>
        <w:spacing w:after="12" w:line="259" w:lineRule="auto"/>
        <w:ind w:left="821" w:firstLine="0"/>
      </w:pPr>
      <w:r>
        <w:t xml:space="preserve"> </w:t>
      </w:r>
    </w:p>
    <w:p w14:paraId="194EED38" w14:textId="77777777" w:rsidR="00A350E3" w:rsidRDefault="00682FFA">
      <w:pPr>
        <w:numPr>
          <w:ilvl w:val="0"/>
          <w:numId w:val="6"/>
        </w:numPr>
        <w:spacing w:after="25"/>
        <w:ind w:right="499" w:hanging="360"/>
      </w:pPr>
      <w:r>
        <w:t xml:space="preserve">Back in excel, notice the </w:t>
      </w:r>
      <w:r>
        <w:rPr>
          <w:b/>
        </w:rPr>
        <w:t xml:space="preserve">GEOid2 field. This is the field that exactly matches what is in the census tracts attribute table. However, we can’t really tell right now because it’s formatted as a number and therefore changes the number to read as 2.5E+10. </w:t>
      </w:r>
      <w:r>
        <w:t xml:space="preserve">As a result, this field must be changed to </w:t>
      </w:r>
      <w:r>
        <w:rPr>
          <w:i/>
        </w:rPr>
        <w:t>text</w:t>
      </w:r>
      <w:r>
        <w:t xml:space="preserve"> for the join to work properly. Follow the image below…  </w:t>
      </w:r>
    </w:p>
    <w:p w14:paraId="03EF3CF6" w14:textId="77777777" w:rsidR="00A350E3" w:rsidRDefault="00682FFA">
      <w:pPr>
        <w:numPr>
          <w:ilvl w:val="1"/>
          <w:numId w:val="6"/>
        </w:numPr>
        <w:ind w:right="186" w:hanging="360"/>
      </w:pPr>
      <w:r>
        <w:t xml:space="preserve">Highlight the GEOid2 column.  </w:t>
      </w:r>
    </w:p>
    <w:p w14:paraId="0C026503" w14:textId="77777777" w:rsidR="00A350E3" w:rsidRDefault="00682FFA">
      <w:pPr>
        <w:numPr>
          <w:ilvl w:val="1"/>
          <w:numId w:val="6"/>
        </w:numPr>
        <w:ind w:right="186" w:hanging="360"/>
      </w:pPr>
      <w:r>
        <w:t xml:space="preserve">On the Excel toolbar at the top, click on the </w:t>
      </w:r>
      <w:r>
        <w:rPr>
          <w:b/>
        </w:rPr>
        <w:t>Data tab</w:t>
      </w:r>
      <w:r>
        <w:t xml:space="preserve"> </w:t>
      </w:r>
    </w:p>
    <w:p w14:paraId="52E9EE0B" w14:textId="77777777" w:rsidR="00A350E3" w:rsidRDefault="00682FFA">
      <w:pPr>
        <w:numPr>
          <w:ilvl w:val="1"/>
          <w:numId w:val="6"/>
        </w:numPr>
        <w:spacing w:after="3" w:line="265" w:lineRule="auto"/>
        <w:ind w:right="186" w:hanging="360"/>
      </w:pPr>
      <w:r>
        <w:t xml:space="preserve">Click on </w:t>
      </w:r>
      <w:r>
        <w:rPr>
          <w:i/>
        </w:rPr>
        <w:t>Text to Columns</w:t>
      </w:r>
      <w:r>
        <w:t xml:space="preserve">: </w:t>
      </w:r>
    </w:p>
    <w:p w14:paraId="735E008C" w14:textId="77777777" w:rsidR="00A350E3" w:rsidRDefault="00682FFA">
      <w:pPr>
        <w:spacing w:after="100" w:line="259" w:lineRule="auto"/>
        <w:ind w:left="0" w:right="630" w:firstLine="0"/>
        <w:jc w:val="right"/>
      </w:pPr>
      <w:r>
        <w:rPr>
          <w:noProof/>
        </w:rPr>
        <w:lastRenderedPageBreak/>
        <w:drawing>
          <wp:inline distT="0" distB="0" distL="0" distR="0" wp14:anchorId="40C0F44D" wp14:editId="4568F3F5">
            <wp:extent cx="5509260" cy="2874010"/>
            <wp:effectExtent l="0" t="0" r="0" b="0"/>
            <wp:docPr id="1113" name="Picture 1113"/>
            <wp:cNvGraphicFramePr/>
            <a:graphic xmlns:a="http://schemas.openxmlformats.org/drawingml/2006/main">
              <a:graphicData uri="http://schemas.openxmlformats.org/drawingml/2006/picture">
                <pic:pic xmlns:pic="http://schemas.openxmlformats.org/drawingml/2006/picture">
                  <pic:nvPicPr>
                    <pic:cNvPr id="1113" name="Picture 1113"/>
                    <pic:cNvPicPr/>
                  </pic:nvPicPr>
                  <pic:blipFill>
                    <a:blip r:embed="rId37"/>
                    <a:stretch>
                      <a:fillRect/>
                    </a:stretch>
                  </pic:blipFill>
                  <pic:spPr>
                    <a:xfrm>
                      <a:off x="0" y="0"/>
                      <a:ext cx="5509260" cy="2874010"/>
                    </a:xfrm>
                    <a:prstGeom prst="rect">
                      <a:avLst/>
                    </a:prstGeom>
                  </pic:spPr>
                </pic:pic>
              </a:graphicData>
            </a:graphic>
          </wp:inline>
        </w:drawing>
      </w:r>
      <w:r>
        <w:rPr>
          <w:sz w:val="20"/>
        </w:rPr>
        <w:t xml:space="preserve"> </w:t>
      </w:r>
    </w:p>
    <w:p w14:paraId="7847F1EB" w14:textId="77777777" w:rsidR="00A350E3" w:rsidRDefault="00682FFA">
      <w:pPr>
        <w:numPr>
          <w:ilvl w:val="1"/>
          <w:numId w:val="6"/>
        </w:numPr>
        <w:ind w:right="186" w:hanging="360"/>
      </w:pPr>
      <w:r>
        <w:t xml:space="preserve">Click </w:t>
      </w:r>
      <w:r>
        <w:rPr>
          <w:b/>
        </w:rPr>
        <w:t xml:space="preserve">Next </w:t>
      </w:r>
      <w:r>
        <w:t xml:space="preserve">to leave the first setting at Delimited. </w:t>
      </w:r>
    </w:p>
    <w:p w14:paraId="7B18B655" w14:textId="77777777" w:rsidR="00A350E3" w:rsidRDefault="00682FFA">
      <w:pPr>
        <w:numPr>
          <w:ilvl w:val="1"/>
          <w:numId w:val="6"/>
        </w:numPr>
        <w:ind w:right="186" w:hanging="360"/>
      </w:pPr>
      <w:r>
        <w:t xml:space="preserve">Click </w:t>
      </w:r>
      <w:r>
        <w:rPr>
          <w:b/>
        </w:rPr>
        <w:t xml:space="preserve">Next </w:t>
      </w:r>
      <w:r>
        <w:t xml:space="preserve">to leave the second setting at Tab. </w:t>
      </w:r>
    </w:p>
    <w:p w14:paraId="7E17E5B8" w14:textId="77777777" w:rsidR="00A350E3" w:rsidRDefault="00682FFA">
      <w:pPr>
        <w:numPr>
          <w:ilvl w:val="1"/>
          <w:numId w:val="6"/>
        </w:numPr>
        <w:spacing w:after="0"/>
        <w:ind w:right="186" w:hanging="360"/>
      </w:pPr>
      <w:r>
        <w:t xml:space="preserve">In Step 3, change the column data format to </w:t>
      </w:r>
      <w:r>
        <w:rPr>
          <w:b/>
        </w:rPr>
        <w:t>TEXT</w:t>
      </w:r>
      <w:r>
        <w:t xml:space="preserve">, and then hit </w:t>
      </w:r>
      <w:r>
        <w:rPr>
          <w:b/>
        </w:rPr>
        <w:t>Finish</w:t>
      </w:r>
      <w:r>
        <w:t xml:space="preserve">. This will format ONLY THIS ONE COLUMN as text (because we still want all the data itself to be a “number”).  </w:t>
      </w:r>
    </w:p>
    <w:p w14:paraId="75D4B402" w14:textId="77777777" w:rsidR="00A350E3" w:rsidRDefault="00682FFA">
      <w:pPr>
        <w:spacing w:after="162" w:line="259" w:lineRule="auto"/>
        <w:ind w:left="1440" w:firstLine="0"/>
      </w:pPr>
      <w:r>
        <w:rPr>
          <w:noProof/>
        </w:rPr>
        <w:drawing>
          <wp:inline distT="0" distB="0" distL="0" distR="0" wp14:anchorId="6663CA81" wp14:editId="1D5CA22A">
            <wp:extent cx="3533775" cy="1713611"/>
            <wp:effectExtent l="0" t="0" r="0" b="0"/>
            <wp:docPr id="1115" name="Picture 1115"/>
            <wp:cNvGraphicFramePr/>
            <a:graphic xmlns:a="http://schemas.openxmlformats.org/drawingml/2006/main">
              <a:graphicData uri="http://schemas.openxmlformats.org/drawingml/2006/picture">
                <pic:pic xmlns:pic="http://schemas.openxmlformats.org/drawingml/2006/picture">
                  <pic:nvPicPr>
                    <pic:cNvPr id="1115" name="Picture 1115"/>
                    <pic:cNvPicPr/>
                  </pic:nvPicPr>
                  <pic:blipFill>
                    <a:blip r:embed="rId38"/>
                    <a:stretch>
                      <a:fillRect/>
                    </a:stretch>
                  </pic:blipFill>
                  <pic:spPr>
                    <a:xfrm>
                      <a:off x="0" y="0"/>
                      <a:ext cx="3533775" cy="1713611"/>
                    </a:xfrm>
                    <a:prstGeom prst="rect">
                      <a:avLst/>
                    </a:prstGeom>
                  </pic:spPr>
                </pic:pic>
              </a:graphicData>
            </a:graphic>
          </wp:inline>
        </w:drawing>
      </w:r>
    </w:p>
    <w:p w14:paraId="7C0AADC7" w14:textId="77777777" w:rsidR="00A350E3" w:rsidRDefault="00682FFA">
      <w:pPr>
        <w:numPr>
          <w:ilvl w:val="0"/>
          <w:numId w:val="7"/>
        </w:numPr>
        <w:ind w:right="466" w:hanging="360"/>
      </w:pPr>
      <w:r>
        <w:t xml:space="preserve">Notice now how all the numbers in GeoID2 now look identical to how the GEOID field is formatted in ArcMap. We’re getting closer. </w:t>
      </w:r>
    </w:p>
    <w:p w14:paraId="40B9B1A4" w14:textId="77777777" w:rsidR="00A350E3" w:rsidRDefault="00682FFA">
      <w:pPr>
        <w:numPr>
          <w:ilvl w:val="0"/>
          <w:numId w:val="7"/>
        </w:numPr>
        <w:spacing w:after="53"/>
        <w:ind w:right="466" w:hanging="360"/>
      </w:pPr>
      <w:r>
        <w:t xml:space="preserve">Census.gov now includes the description of the column under the column heading in the excel sheet (e.g. Under D001 it says Total Population). However, ArcMap does not like this extra row and the text causes the software to read it as a “string” (e.g. text) instead of “double” (e.g. numbers). Therefore, it is necessary to delete this row so that ArcMap realizes that this is a number field and not a text field. </w:t>
      </w:r>
    </w:p>
    <w:p w14:paraId="2EE0AE48" w14:textId="77777777" w:rsidR="00A350E3" w:rsidRDefault="00682FFA">
      <w:pPr>
        <w:spacing w:after="133" w:line="259" w:lineRule="auto"/>
        <w:ind w:left="0" w:right="1309" w:firstLine="0"/>
        <w:jc w:val="right"/>
      </w:pPr>
      <w:r>
        <w:rPr>
          <w:noProof/>
        </w:rPr>
        <w:drawing>
          <wp:inline distT="0" distB="0" distL="0" distR="0" wp14:anchorId="05C5DCEF" wp14:editId="12B96EBB">
            <wp:extent cx="5471287" cy="1788795"/>
            <wp:effectExtent l="0" t="0" r="0" b="0"/>
            <wp:docPr id="1117" name="Picture 1117"/>
            <wp:cNvGraphicFramePr/>
            <a:graphic xmlns:a="http://schemas.openxmlformats.org/drawingml/2006/main">
              <a:graphicData uri="http://schemas.openxmlformats.org/drawingml/2006/picture">
                <pic:pic xmlns:pic="http://schemas.openxmlformats.org/drawingml/2006/picture">
                  <pic:nvPicPr>
                    <pic:cNvPr id="1117" name="Picture 1117"/>
                    <pic:cNvPicPr/>
                  </pic:nvPicPr>
                  <pic:blipFill>
                    <a:blip r:embed="rId39"/>
                    <a:stretch>
                      <a:fillRect/>
                    </a:stretch>
                  </pic:blipFill>
                  <pic:spPr>
                    <a:xfrm>
                      <a:off x="0" y="0"/>
                      <a:ext cx="5471287" cy="1788795"/>
                    </a:xfrm>
                    <a:prstGeom prst="rect">
                      <a:avLst/>
                    </a:prstGeom>
                  </pic:spPr>
                </pic:pic>
              </a:graphicData>
            </a:graphic>
          </wp:inline>
        </w:drawing>
      </w:r>
      <w:r>
        <w:rPr>
          <w:sz w:val="20"/>
        </w:rPr>
        <w:t xml:space="preserve"> </w:t>
      </w:r>
    </w:p>
    <w:p w14:paraId="7C8AC17E" w14:textId="77777777" w:rsidR="00A350E3" w:rsidRDefault="00682FFA">
      <w:pPr>
        <w:ind w:left="831" w:right="760"/>
      </w:pPr>
      <w:r>
        <w:rPr>
          <w:b/>
        </w:rPr>
        <w:t xml:space="preserve">Optional Tip – </w:t>
      </w:r>
      <w:r>
        <w:t>Although you need to delete the 2</w:t>
      </w:r>
      <w:r>
        <w:rPr>
          <w:vertAlign w:val="superscript"/>
        </w:rPr>
        <w:t xml:space="preserve">nd </w:t>
      </w:r>
      <w:r>
        <w:t xml:space="preserve">row of text, you can change the column headings to the descriptions if it makes it easier (e.g. Change D001 to </w:t>
      </w:r>
      <w:proofErr w:type="spellStart"/>
      <w:r>
        <w:t>Tot_Pop</w:t>
      </w:r>
      <w:proofErr w:type="spellEnd"/>
      <w:r>
        <w:t xml:space="preserve">). However, there can be </w:t>
      </w:r>
      <w:r>
        <w:rPr>
          <w:u w:val="single" w:color="000000"/>
        </w:rPr>
        <w:t xml:space="preserve">no </w:t>
      </w:r>
      <w:r>
        <w:rPr>
          <w:u w:val="single" w:color="000000"/>
        </w:rPr>
        <w:lastRenderedPageBreak/>
        <w:t>spaces or periods and the heading needs to be under 9 characters</w:t>
      </w:r>
      <w:r>
        <w:t xml:space="preserve">. For excel sheets containing several fields, it’s probably easier to refer to the codes later rather than changing all the column headings. </w:t>
      </w:r>
    </w:p>
    <w:p w14:paraId="722DE798" w14:textId="77777777" w:rsidR="00A350E3" w:rsidRDefault="00682FFA">
      <w:pPr>
        <w:numPr>
          <w:ilvl w:val="0"/>
          <w:numId w:val="7"/>
        </w:numPr>
        <w:spacing w:after="0" w:line="347" w:lineRule="auto"/>
        <w:ind w:right="466" w:hanging="360"/>
      </w:pPr>
      <w:r>
        <w:t xml:space="preserve">To make things easier later, rename the worksheet to something comprehensible, e.g., </w:t>
      </w:r>
      <w:proofErr w:type="spellStart"/>
      <w:r>
        <w:rPr>
          <w:i/>
        </w:rPr>
        <w:t>Housing_Tenure</w:t>
      </w:r>
      <w:proofErr w:type="spellEnd"/>
      <w:r>
        <w:rPr>
          <w:i/>
        </w:rPr>
        <w:t xml:space="preserve"> - </w:t>
      </w:r>
      <w:r>
        <w:t xml:space="preserve">the worksheet name will be the identifier in ArcCatalog.  </w:t>
      </w:r>
    </w:p>
    <w:p w14:paraId="661AB6EA" w14:textId="77777777" w:rsidR="00A350E3" w:rsidRDefault="00682FFA">
      <w:pPr>
        <w:spacing w:after="69" w:line="259" w:lineRule="auto"/>
        <w:ind w:left="820" w:firstLine="0"/>
      </w:pPr>
      <w:r>
        <w:rPr>
          <w:noProof/>
        </w:rPr>
        <w:drawing>
          <wp:inline distT="0" distB="0" distL="0" distR="0" wp14:anchorId="6ED9AE5C" wp14:editId="3002E2A1">
            <wp:extent cx="2150237" cy="570865"/>
            <wp:effectExtent l="0" t="0" r="0" b="0"/>
            <wp:docPr id="1301" name="Picture 1301"/>
            <wp:cNvGraphicFramePr/>
            <a:graphic xmlns:a="http://schemas.openxmlformats.org/drawingml/2006/main">
              <a:graphicData uri="http://schemas.openxmlformats.org/drawingml/2006/picture">
                <pic:pic xmlns:pic="http://schemas.openxmlformats.org/drawingml/2006/picture">
                  <pic:nvPicPr>
                    <pic:cNvPr id="1301" name="Picture 1301"/>
                    <pic:cNvPicPr/>
                  </pic:nvPicPr>
                  <pic:blipFill>
                    <a:blip r:embed="rId40"/>
                    <a:stretch>
                      <a:fillRect/>
                    </a:stretch>
                  </pic:blipFill>
                  <pic:spPr>
                    <a:xfrm>
                      <a:off x="0" y="0"/>
                      <a:ext cx="2150237" cy="570865"/>
                    </a:xfrm>
                    <a:prstGeom prst="rect">
                      <a:avLst/>
                    </a:prstGeom>
                  </pic:spPr>
                </pic:pic>
              </a:graphicData>
            </a:graphic>
          </wp:inline>
        </w:drawing>
      </w:r>
      <w:r>
        <w:t xml:space="preserve"> </w:t>
      </w:r>
    </w:p>
    <w:p w14:paraId="29E82339" w14:textId="2D8494E4" w:rsidR="00A350E3" w:rsidRDefault="00682FFA">
      <w:pPr>
        <w:numPr>
          <w:ilvl w:val="0"/>
          <w:numId w:val="7"/>
        </w:numPr>
        <w:spacing w:after="112"/>
        <w:ind w:right="466" w:hanging="360"/>
      </w:pPr>
      <w:r>
        <w:t xml:space="preserve">Very important step – </w:t>
      </w:r>
      <w:r>
        <w:rPr>
          <w:b/>
        </w:rPr>
        <w:t xml:space="preserve">save your modified CSV file as an Excel Workbook (.xlsx) </w:t>
      </w:r>
      <w:r>
        <w:t xml:space="preserve">– give it a comprehensible name, e.g., </w:t>
      </w:r>
      <w:r>
        <w:rPr>
          <w:i/>
        </w:rPr>
        <w:t xml:space="preserve">2010CensusH11_populationbyhousingtenure.xlsx. </w:t>
      </w:r>
      <w:r>
        <w:t xml:space="preserve">Save it in your </w:t>
      </w:r>
      <w:r w:rsidR="006D2894">
        <w:t>workspace</w:t>
      </w:r>
      <w:r>
        <w:t xml:space="preserve"> </w:t>
      </w:r>
      <w:proofErr w:type="spellStart"/>
      <w:r>
        <w:t>Aff_Data</w:t>
      </w:r>
      <w:proofErr w:type="spellEnd"/>
      <w:r>
        <w:t xml:space="preserve"> Folder </w:t>
      </w:r>
    </w:p>
    <w:p w14:paraId="499C10FB" w14:textId="77777777" w:rsidR="00A350E3" w:rsidRDefault="00682FFA">
      <w:pPr>
        <w:spacing w:after="70"/>
        <w:ind w:left="831" w:right="711"/>
      </w:pPr>
      <w:r>
        <w:t xml:space="preserve">Note: Your table may have columns where the data has text values in it. For example, column D001 (which is total population) has data like 4225(r33818) or 3730(r33819). Since ArcMap uses the first eight rows to determine what the data type is for each column (ex: string, float, double, integer, etc.), it is necessary to delete the information in parentheses for it to be mappable as a number.  </w:t>
      </w:r>
    </w:p>
    <w:p w14:paraId="03444DC5" w14:textId="77777777" w:rsidR="00A350E3" w:rsidRDefault="00682FFA">
      <w:pPr>
        <w:spacing w:after="113" w:line="259" w:lineRule="auto"/>
        <w:ind w:left="0" w:right="452" w:firstLine="0"/>
        <w:jc w:val="right"/>
      </w:pPr>
      <w:r>
        <w:rPr>
          <w:noProof/>
        </w:rPr>
        <w:drawing>
          <wp:inline distT="0" distB="0" distL="0" distR="0" wp14:anchorId="79BD00D8" wp14:editId="62D64DCF">
            <wp:extent cx="6070600" cy="951230"/>
            <wp:effectExtent l="0" t="0" r="0" b="0"/>
            <wp:docPr id="1303" name="Picture 1303"/>
            <wp:cNvGraphicFramePr/>
            <a:graphic xmlns:a="http://schemas.openxmlformats.org/drawingml/2006/main">
              <a:graphicData uri="http://schemas.openxmlformats.org/drawingml/2006/picture">
                <pic:pic xmlns:pic="http://schemas.openxmlformats.org/drawingml/2006/picture">
                  <pic:nvPicPr>
                    <pic:cNvPr id="1303" name="Picture 1303"/>
                    <pic:cNvPicPr/>
                  </pic:nvPicPr>
                  <pic:blipFill>
                    <a:blip r:embed="rId41"/>
                    <a:stretch>
                      <a:fillRect/>
                    </a:stretch>
                  </pic:blipFill>
                  <pic:spPr>
                    <a:xfrm>
                      <a:off x="0" y="0"/>
                      <a:ext cx="6070600" cy="951230"/>
                    </a:xfrm>
                    <a:prstGeom prst="rect">
                      <a:avLst/>
                    </a:prstGeom>
                  </pic:spPr>
                </pic:pic>
              </a:graphicData>
            </a:graphic>
          </wp:inline>
        </w:drawing>
      </w:r>
      <w:r>
        <w:t xml:space="preserve"> </w:t>
      </w:r>
    </w:p>
    <w:p w14:paraId="6E683736" w14:textId="77777777" w:rsidR="00A350E3" w:rsidRDefault="00682FFA">
      <w:pPr>
        <w:numPr>
          <w:ilvl w:val="0"/>
          <w:numId w:val="7"/>
        </w:numPr>
        <w:spacing w:after="88" w:line="248" w:lineRule="auto"/>
        <w:ind w:right="466" w:hanging="360"/>
      </w:pPr>
      <w:r>
        <w:rPr>
          <w:b/>
          <w:sz w:val="24"/>
        </w:rPr>
        <w:t xml:space="preserve">Extra step for Alaska, Alabama, Arkansas, Arizona, California, Colorado, and Connecticut. </w:t>
      </w:r>
      <w:r>
        <w:rPr>
          <w:sz w:val="26"/>
        </w:rPr>
        <w:t>(</w:t>
      </w:r>
      <w:r>
        <w:rPr>
          <w:i/>
          <w:sz w:val="24"/>
        </w:rPr>
        <w:t>Ignore this section if you are not working in these states)</w:t>
      </w:r>
      <w:r>
        <w:rPr>
          <w:sz w:val="24"/>
        </w:rPr>
        <w:t xml:space="preserve"> </w:t>
      </w:r>
    </w:p>
    <w:p w14:paraId="2F1AF8C0" w14:textId="77777777" w:rsidR="00A350E3" w:rsidRDefault="00682FFA">
      <w:pPr>
        <w:spacing w:after="69"/>
        <w:ind w:left="730" w:right="186"/>
      </w:pPr>
      <w:r>
        <w:t xml:space="preserve">Some states have FIPS codes that start with a zero, and because Excel removes that leading zero, the table won't join properly unless we put it back on. If you're working in Alaska, Alabama, Arkansas, Arizona, California, Colorado, or Connecticut, you'll have to add that zero back on manually. To add the zero back on, create a new column next to GEOid2, in Row2 type in: </w:t>
      </w:r>
      <w:r>
        <w:rPr>
          <w:b/>
        </w:rPr>
        <w:t>=concatenate(“0</w:t>
      </w:r>
      <w:proofErr w:type="gramStart"/>
      <w:r>
        <w:rPr>
          <w:b/>
        </w:rPr>
        <w:t>”,C</w:t>
      </w:r>
      <w:proofErr w:type="gramEnd"/>
      <w:r>
        <w:rPr>
          <w:b/>
        </w:rPr>
        <w:t>2)</w:t>
      </w:r>
      <w:r>
        <w:t xml:space="preserve">.  </w:t>
      </w:r>
    </w:p>
    <w:p w14:paraId="38C597F8" w14:textId="77777777" w:rsidR="00A350E3" w:rsidRDefault="00682FFA">
      <w:pPr>
        <w:spacing w:after="35" w:line="259" w:lineRule="auto"/>
        <w:ind w:left="0" w:right="2838" w:firstLine="0"/>
        <w:jc w:val="center"/>
      </w:pPr>
      <w:r>
        <w:rPr>
          <w:noProof/>
        </w:rPr>
        <w:drawing>
          <wp:inline distT="0" distB="0" distL="0" distR="0" wp14:anchorId="5273FB67" wp14:editId="46808C43">
            <wp:extent cx="4102862" cy="1085215"/>
            <wp:effectExtent l="0" t="0" r="0" b="0"/>
            <wp:docPr id="1305" name="Picture 1305"/>
            <wp:cNvGraphicFramePr/>
            <a:graphic xmlns:a="http://schemas.openxmlformats.org/drawingml/2006/main">
              <a:graphicData uri="http://schemas.openxmlformats.org/drawingml/2006/picture">
                <pic:pic xmlns:pic="http://schemas.openxmlformats.org/drawingml/2006/picture">
                  <pic:nvPicPr>
                    <pic:cNvPr id="1305" name="Picture 1305"/>
                    <pic:cNvPicPr/>
                  </pic:nvPicPr>
                  <pic:blipFill>
                    <a:blip r:embed="rId42"/>
                    <a:stretch>
                      <a:fillRect/>
                    </a:stretch>
                  </pic:blipFill>
                  <pic:spPr>
                    <a:xfrm>
                      <a:off x="0" y="0"/>
                      <a:ext cx="4102862" cy="1085215"/>
                    </a:xfrm>
                    <a:prstGeom prst="rect">
                      <a:avLst/>
                    </a:prstGeom>
                  </pic:spPr>
                </pic:pic>
              </a:graphicData>
            </a:graphic>
          </wp:inline>
        </w:drawing>
      </w:r>
      <w:r>
        <w:t xml:space="preserve"> </w:t>
      </w:r>
    </w:p>
    <w:p w14:paraId="0F63E41B" w14:textId="77777777" w:rsidR="00A350E3" w:rsidRDefault="00682FFA">
      <w:pPr>
        <w:spacing w:after="111"/>
        <w:ind w:left="730" w:right="294"/>
      </w:pPr>
      <w:r>
        <w:t xml:space="preserve">Hit </w:t>
      </w:r>
      <w:r>
        <w:rPr>
          <w:b/>
        </w:rPr>
        <w:t>Enter</w:t>
      </w:r>
      <w:r>
        <w:t xml:space="preserve">. If the result of that formula looks right (i.e. it has a leading zero), copy that cell’s formula to the rest of the column. </w:t>
      </w:r>
    </w:p>
    <w:p w14:paraId="06329F94" w14:textId="77777777" w:rsidR="00A350E3" w:rsidRDefault="00682FFA">
      <w:pPr>
        <w:spacing w:after="112"/>
        <w:ind w:left="730" w:right="186"/>
      </w:pPr>
      <w:r>
        <w:t xml:space="preserve">You're almost done! To keep this compatible with the rest of the directions, copy </w:t>
      </w:r>
      <w:proofErr w:type="gramStart"/>
      <w:r>
        <w:t>all of</w:t>
      </w:r>
      <w:proofErr w:type="gramEnd"/>
      <w:r>
        <w:t xml:space="preserve"> the cells in this new column, and right click on the GEOid2 column. Click the options below “</w:t>
      </w:r>
      <w:r>
        <w:rPr>
          <w:b/>
        </w:rPr>
        <w:t>Paste Special</w:t>
      </w:r>
      <w:r>
        <w:t xml:space="preserve">”, choose </w:t>
      </w:r>
      <w:r>
        <w:rPr>
          <w:b/>
        </w:rPr>
        <w:t>Values</w:t>
      </w:r>
      <w:r>
        <w:t xml:space="preserve">, and your leading zeroes should be all set. Ensure your column is still named GeoID2. </w:t>
      </w:r>
    </w:p>
    <w:p w14:paraId="5F2093FB" w14:textId="77777777" w:rsidR="00A350E3" w:rsidRDefault="00682FFA">
      <w:pPr>
        <w:spacing w:after="10"/>
        <w:ind w:left="730" w:right="186"/>
      </w:pPr>
      <w:r>
        <w:t xml:space="preserve">Delete the column you added but be sure you still have the fixed GeoID2 column. Save the file! </w:t>
      </w:r>
    </w:p>
    <w:tbl>
      <w:tblPr>
        <w:tblStyle w:val="TableGrid"/>
        <w:tblW w:w="10322" w:type="dxa"/>
        <w:tblInd w:w="0" w:type="dxa"/>
        <w:tblCellMar>
          <w:top w:w="56" w:type="dxa"/>
        </w:tblCellMar>
        <w:tblLook w:val="04A0" w:firstRow="1" w:lastRow="0" w:firstColumn="1" w:lastColumn="0" w:noHBand="0" w:noVBand="1"/>
      </w:tblPr>
      <w:tblGrid>
        <w:gridCol w:w="3947"/>
        <w:gridCol w:w="6375"/>
      </w:tblGrid>
      <w:tr w:rsidR="00A350E3" w14:paraId="66498547" w14:textId="77777777">
        <w:trPr>
          <w:trHeight w:val="341"/>
        </w:trPr>
        <w:tc>
          <w:tcPr>
            <w:tcW w:w="10322" w:type="dxa"/>
            <w:gridSpan w:val="2"/>
            <w:tcBorders>
              <w:top w:val="nil"/>
              <w:left w:val="nil"/>
              <w:bottom w:val="nil"/>
              <w:right w:val="nil"/>
            </w:tcBorders>
            <w:shd w:val="clear" w:color="auto" w:fill="FFFF00"/>
          </w:tcPr>
          <w:p w14:paraId="7FD9EC41" w14:textId="77777777" w:rsidR="00A350E3" w:rsidRDefault="00682FFA">
            <w:pPr>
              <w:spacing w:after="0" w:line="259" w:lineRule="auto"/>
              <w:ind w:left="0" w:firstLine="0"/>
              <w:jc w:val="both"/>
            </w:pPr>
            <w:r>
              <w:rPr>
                <w:b/>
                <w:sz w:val="28"/>
              </w:rPr>
              <w:t xml:space="preserve">Final STEP: Save your file and EXIT out of Excel – you CANNOT have Excel open still when </w:t>
            </w:r>
          </w:p>
        </w:tc>
      </w:tr>
      <w:tr w:rsidR="00A350E3" w14:paraId="68A6D3B4" w14:textId="77777777">
        <w:trPr>
          <w:trHeight w:val="341"/>
        </w:trPr>
        <w:tc>
          <w:tcPr>
            <w:tcW w:w="3947" w:type="dxa"/>
            <w:tcBorders>
              <w:top w:val="nil"/>
              <w:left w:val="nil"/>
              <w:bottom w:val="nil"/>
              <w:right w:val="nil"/>
            </w:tcBorders>
            <w:shd w:val="clear" w:color="auto" w:fill="FFFF00"/>
          </w:tcPr>
          <w:p w14:paraId="2D8AE4D0" w14:textId="77777777" w:rsidR="00A350E3" w:rsidRDefault="00682FFA">
            <w:pPr>
              <w:spacing w:after="0" w:line="259" w:lineRule="auto"/>
              <w:ind w:left="0" w:right="-2" w:firstLine="0"/>
              <w:jc w:val="both"/>
            </w:pPr>
            <w:r>
              <w:rPr>
                <w:b/>
                <w:sz w:val="28"/>
              </w:rPr>
              <w:t>you work with this data in ArcGIS!</w:t>
            </w:r>
          </w:p>
        </w:tc>
        <w:tc>
          <w:tcPr>
            <w:tcW w:w="6375" w:type="dxa"/>
            <w:tcBorders>
              <w:top w:val="nil"/>
              <w:left w:val="nil"/>
              <w:bottom w:val="nil"/>
              <w:right w:val="nil"/>
            </w:tcBorders>
          </w:tcPr>
          <w:p w14:paraId="4478C83E" w14:textId="4513D921" w:rsidR="00A350E3" w:rsidRDefault="00682FFA">
            <w:pPr>
              <w:spacing w:after="0" w:line="259" w:lineRule="auto"/>
              <w:ind w:left="0" w:firstLine="0"/>
            </w:pPr>
            <w:r>
              <w:rPr>
                <w:b/>
                <w:sz w:val="28"/>
              </w:rPr>
              <w:t xml:space="preserve"> </w:t>
            </w:r>
            <w:r w:rsidR="00634CEB">
              <w:rPr>
                <w:b/>
                <w:sz w:val="28"/>
              </w:rPr>
              <w:t>If you cannot open the excel file, save as .csv instead</w:t>
            </w:r>
          </w:p>
        </w:tc>
      </w:tr>
    </w:tbl>
    <w:p w14:paraId="631490C8" w14:textId="77777777" w:rsidR="00A350E3" w:rsidRDefault="00682FFA">
      <w:pPr>
        <w:spacing w:after="0" w:line="259" w:lineRule="auto"/>
        <w:ind w:left="0" w:firstLine="0"/>
      </w:pPr>
      <w:r>
        <w:rPr>
          <w:rFonts w:ascii="Cambria" w:eastAsia="Cambria" w:hAnsi="Cambria" w:cs="Cambria"/>
          <w:b/>
          <w:color w:val="365F91"/>
          <w:sz w:val="28"/>
        </w:rPr>
        <w:t xml:space="preserve"> </w:t>
      </w:r>
      <w:r>
        <w:rPr>
          <w:rFonts w:ascii="Cambria" w:eastAsia="Cambria" w:hAnsi="Cambria" w:cs="Cambria"/>
          <w:b/>
          <w:color w:val="365F91"/>
          <w:sz w:val="28"/>
        </w:rPr>
        <w:tab/>
        <w:t xml:space="preserve"> </w:t>
      </w:r>
    </w:p>
    <w:p w14:paraId="2703342E" w14:textId="77777777" w:rsidR="00A350E3" w:rsidRDefault="00682FFA">
      <w:pPr>
        <w:spacing w:after="259"/>
        <w:ind w:left="111" w:right="186"/>
      </w:pPr>
      <w:r>
        <w:t xml:space="preserve">Now you’re ready for mapping! </w:t>
      </w:r>
    </w:p>
    <w:p w14:paraId="215E6A0D" w14:textId="77777777" w:rsidR="00FC0068" w:rsidRDefault="00FC0068">
      <w:pPr>
        <w:pStyle w:val="Heading1"/>
        <w:spacing w:after="144"/>
        <w:ind w:left="96"/>
      </w:pPr>
      <w:bookmarkStart w:id="4" w:name="_Toc20071"/>
    </w:p>
    <w:p w14:paraId="40F5954A" w14:textId="58BB37F4" w:rsidR="00A350E3" w:rsidRDefault="00682FFA">
      <w:pPr>
        <w:pStyle w:val="Heading1"/>
        <w:spacing w:after="144"/>
        <w:ind w:left="96"/>
      </w:pPr>
      <w:r>
        <w:t xml:space="preserve">Joining the AFF table to your Census Tract polygons in ArcMap </w:t>
      </w:r>
      <w:bookmarkEnd w:id="4"/>
    </w:p>
    <w:p w14:paraId="286D03C9" w14:textId="77777777" w:rsidR="00A350E3" w:rsidRDefault="00682FFA">
      <w:pPr>
        <w:numPr>
          <w:ilvl w:val="0"/>
          <w:numId w:val="8"/>
        </w:numPr>
        <w:ind w:right="186" w:hanging="360"/>
      </w:pPr>
      <w:r>
        <w:t xml:space="preserve">In ArcMap, open the Census Tracts polygon attribute table and </w:t>
      </w:r>
      <w:proofErr w:type="gramStart"/>
      <w:r>
        <w:t>take a look</w:t>
      </w:r>
      <w:proofErr w:type="gramEnd"/>
      <w:r>
        <w:t xml:space="preserve"> at it. </w:t>
      </w:r>
    </w:p>
    <w:p w14:paraId="79370FEE" w14:textId="77777777" w:rsidR="00A350E3" w:rsidRDefault="00682FFA">
      <w:pPr>
        <w:numPr>
          <w:ilvl w:val="0"/>
          <w:numId w:val="8"/>
        </w:numPr>
        <w:ind w:right="186" w:hanging="360"/>
      </w:pPr>
      <w:r>
        <w:t xml:space="preserve">Which column matches the excel document EXACTLY? The </w:t>
      </w:r>
      <w:proofErr w:type="spellStart"/>
      <w:r>
        <w:t>GeoID</w:t>
      </w:r>
      <w:proofErr w:type="spellEnd"/>
      <w:r>
        <w:t xml:space="preserve"> in the attribute table matches the GeoID2 from the excel table exactly!  </w:t>
      </w:r>
      <w:r>
        <w:rPr>
          <w:b/>
        </w:rPr>
        <w:t xml:space="preserve">Therefore, we will use the </w:t>
      </w:r>
      <w:proofErr w:type="spellStart"/>
      <w:r>
        <w:rPr>
          <w:b/>
          <w:i/>
        </w:rPr>
        <w:t>GeoID</w:t>
      </w:r>
      <w:proofErr w:type="spellEnd"/>
      <w:r>
        <w:rPr>
          <w:b/>
          <w:i/>
        </w:rPr>
        <w:t xml:space="preserve"> </w:t>
      </w:r>
      <w:r>
        <w:rPr>
          <w:b/>
        </w:rPr>
        <w:t>column to join our AFF data.</w:t>
      </w:r>
      <w:r>
        <w:rPr>
          <w:sz w:val="17"/>
        </w:rPr>
        <w:t xml:space="preserve"> </w:t>
      </w:r>
      <w:r>
        <w:t xml:space="preserve">Remember from class, that </w:t>
      </w:r>
      <w:proofErr w:type="spellStart"/>
      <w:r>
        <w:t>GeoID</w:t>
      </w:r>
      <w:proofErr w:type="spellEnd"/>
      <w:r>
        <w:t xml:space="preserve"> is a concatenation of the State FIPS Code (25 for Mass) plus the County FIPS Code plus the Tract FIPS code. Every single tract in the US has a unique ID! This unique ID is the best way to identify counties, especially since many different states contain counties with the same names.</w:t>
      </w:r>
      <w:r>
        <w:rPr>
          <w:sz w:val="17"/>
        </w:rPr>
        <w:t xml:space="preserve"> </w:t>
      </w:r>
    </w:p>
    <w:p w14:paraId="506B1C77" w14:textId="77777777" w:rsidR="00A350E3" w:rsidRDefault="00682FFA">
      <w:pPr>
        <w:numPr>
          <w:ilvl w:val="0"/>
          <w:numId w:val="8"/>
        </w:numPr>
        <w:spacing w:after="83"/>
        <w:ind w:right="186" w:hanging="360"/>
      </w:pPr>
      <w:r>
        <w:t xml:space="preserve">Right-click on </w:t>
      </w:r>
      <w:r>
        <w:rPr>
          <w:b/>
        </w:rPr>
        <w:t xml:space="preserve">GEOID </w:t>
      </w:r>
      <w:r>
        <w:t xml:space="preserve">field name and choose </w:t>
      </w:r>
      <w:r>
        <w:rPr>
          <w:b/>
        </w:rPr>
        <w:t>Properties</w:t>
      </w:r>
      <w:r>
        <w:t xml:space="preserve">. You’ll see it is a </w:t>
      </w:r>
      <w:r>
        <w:rPr>
          <w:b/>
        </w:rPr>
        <w:t>string</w:t>
      </w:r>
      <w:r>
        <w:t xml:space="preserve"> type attribute field – that’s important to know. Strings are the same as “text”, which is why we changed GeoID2 to “text” in excel! Close the table. </w:t>
      </w:r>
    </w:p>
    <w:p w14:paraId="382FD693" w14:textId="77777777" w:rsidR="00A350E3" w:rsidRDefault="00682FFA">
      <w:pPr>
        <w:tabs>
          <w:tab w:val="center" w:pos="3546"/>
          <w:tab w:val="center" w:pos="8322"/>
        </w:tabs>
        <w:spacing w:after="115" w:line="259" w:lineRule="auto"/>
        <w:ind w:left="0" w:firstLine="0"/>
      </w:pPr>
      <w:r>
        <w:tab/>
      </w:r>
      <w:r>
        <w:rPr>
          <w:i/>
        </w:rPr>
        <w:t xml:space="preserve"> </w:t>
      </w:r>
      <w:r>
        <w:rPr>
          <w:noProof/>
        </w:rPr>
        <w:drawing>
          <wp:inline distT="0" distB="0" distL="0" distR="0" wp14:anchorId="4C91CB1E" wp14:editId="102A2381">
            <wp:extent cx="3267075" cy="1838960"/>
            <wp:effectExtent l="0" t="0" r="0" b="0"/>
            <wp:docPr id="1471" name="Picture 1471"/>
            <wp:cNvGraphicFramePr/>
            <a:graphic xmlns:a="http://schemas.openxmlformats.org/drawingml/2006/main">
              <a:graphicData uri="http://schemas.openxmlformats.org/drawingml/2006/picture">
                <pic:pic xmlns:pic="http://schemas.openxmlformats.org/drawingml/2006/picture">
                  <pic:nvPicPr>
                    <pic:cNvPr id="1471" name="Picture 1471"/>
                    <pic:cNvPicPr/>
                  </pic:nvPicPr>
                  <pic:blipFill>
                    <a:blip r:embed="rId43"/>
                    <a:stretch>
                      <a:fillRect/>
                    </a:stretch>
                  </pic:blipFill>
                  <pic:spPr>
                    <a:xfrm>
                      <a:off x="0" y="0"/>
                      <a:ext cx="3267075" cy="1838960"/>
                    </a:xfrm>
                    <a:prstGeom prst="rect">
                      <a:avLst/>
                    </a:prstGeom>
                  </pic:spPr>
                </pic:pic>
              </a:graphicData>
            </a:graphic>
          </wp:inline>
        </w:drawing>
      </w:r>
      <w:r>
        <w:rPr>
          <w:i/>
        </w:rPr>
        <w:t xml:space="preserve">  </w:t>
      </w:r>
      <w:r>
        <w:t xml:space="preserve"> </w:t>
      </w:r>
      <w:r>
        <w:tab/>
      </w:r>
      <w:r>
        <w:rPr>
          <w:noProof/>
        </w:rPr>
        <w:drawing>
          <wp:inline distT="0" distB="0" distL="0" distR="0" wp14:anchorId="3BA0CB07" wp14:editId="2299AA1B">
            <wp:extent cx="1420495" cy="1842770"/>
            <wp:effectExtent l="0" t="0" r="0" b="0"/>
            <wp:docPr id="1477" name="Picture 1477"/>
            <wp:cNvGraphicFramePr/>
            <a:graphic xmlns:a="http://schemas.openxmlformats.org/drawingml/2006/main">
              <a:graphicData uri="http://schemas.openxmlformats.org/drawingml/2006/picture">
                <pic:pic xmlns:pic="http://schemas.openxmlformats.org/drawingml/2006/picture">
                  <pic:nvPicPr>
                    <pic:cNvPr id="1477" name="Picture 1477"/>
                    <pic:cNvPicPr/>
                  </pic:nvPicPr>
                  <pic:blipFill>
                    <a:blip r:embed="rId44"/>
                    <a:stretch>
                      <a:fillRect/>
                    </a:stretch>
                  </pic:blipFill>
                  <pic:spPr>
                    <a:xfrm>
                      <a:off x="0" y="0"/>
                      <a:ext cx="1420495" cy="1842770"/>
                    </a:xfrm>
                    <a:prstGeom prst="rect">
                      <a:avLst/>
                    </a:prstGeom>
                  </pic:spPr>
                </pic:pic>
              </a:graphicData>
            </a:graphic>
          </wp:inline>
        </w:drawing>
      </w:r>
    </w:p>
    <w:p w14:paraId="1E479AF9" w14:textId="793C164A" w:rsidR="00A350E3" w:rsidRDefault="00682FFA">
      <w:pPr>
        <w:numPr>
          <w:ilvl w:val="0"/>
          <w:numId w:val="8"/>
        </w:numPr>
        <w:spacing w:after="0"/>
        <w:ind w:right="186" w:hanging="360"/>
      </w:pPr>
      <w:r>
        <w:t>In Catalog, add your census excel sheet</w:t>
      </w:r>
      <w:r w:rsidR="00634CEB">
        <w:t xml:space="preserve"> (or csv)</w:t>
      </w:r>
      <w:r>
        <w:t xml:space="preserve"> to the map. If you don’t see it in Catalog, refresh the folder by </w:t>
      </w:r>
      <w:proofErr w:type="spellStart"/>
      <w:r>
        <w:t>rightclicking</w:t>
      </w:r>
      <w:proofErr w:type="spellEnd"/>
      <w:r>
        <w:t xml:space="preserve"> it and selecting “Refresh”. You will need to drill down to the sheet level, as shown below. If there is still a plus sign, you haven’t gone deep enough! Drag the “</w:t>
      </w:r>
      <w:proofErr w:type="spellStart"/>
      <w:r>
        <w:t>Housing_Tenure</w:t>
      </w:r>
      <w:proofErr w:type="spellEnd"/>
      <w:r>
        <w:t xml:space="preserve">$” sheet into your map like you would a shapefile.  </w:t>
      </w:r>
      <w:r w:rsidR="00634CEB">
        <w:t>Or use add data.  This step often will cause problems.</w:t>
      </w:r>
    </w:p>
    <w:p w14:paraId="3C110691" w14:textId="77777777" w:rsidR="00A350E3" w:rsidRDefault="00682FFA">
      <w:pPr>
        <w:spacing w:after="0" w:line="259" w:lineRule="auto"/>
        <w:ind w:left="821" w:firstLine="0"/>
      </w:pPr>
      <w:r>
        <w:t xml:space="preserve"> </w:t>
      </w:r>
    </w:p>
    <w:p w14:paraId="7435C6C8" w14:textId="77777777" w:rsidR="00A350E3" w:rsidRDefault="00682FFA">
      <w:pPr>
        <w:spacing w:after="0" w:line="259" w:lineRule="auto"/>
        <w:ind w:left="0" w:right="2957" w:firstLine="0"/>
        <w:jc w:val="center"/>
      </w:pPr>
      <w:r>
        <w:rPr>
          <w:noProof/>
        </w:rPr>
        <w:drawing>
          <wp:inline distT="0" distB="0" distL="0" distR="0" wp14:anchorId="7C1F8A1F" wp14:editId="6102CFEE">
            <wp:extent cx="3903726" cy="592455"/>
            <wp:effectExtent l="0" t="0" r="0" b="0"/>
            <wp:docPr id="1473" name="Picture 1473"/>
            <wp:cNvGraphicFramePr/>
            <a:graphic xmlns:a="http://schemas.openxmlformats.org/drawingml/2006/main">
              <a:graphicData uri="http://schemas.openxmlformats.org/drawingml/2006/picture">
                <pic:pic xmlns:pic="http://schemas.openxmlformats.org/drawingml/2006/picture">
                  <pic:nvPicPr>
                    <pic:cNvPr id="1473" name="Picture 1473"/>
                    <pic:cNvPicPr/>
                  </pic:nvPicPr>
                  <pic:blipFill>
                    <a:blip r:embed="rId45"/>
                    <a:stretch>
                      <a:fillRect/>
                    </a:stretch>
                  </pic:blipFill>
                  <pic:spPr>
                    <a:xfrm>
                      <a:off x="0" y="0"/>
                      <a:ext cx="3903726" cy="592455"/>
                    </a:xfrm>
                    <a:prstGeom prst="rect">
                      <a:avLst/>
                    </a:prstGeom>
                  </pic:spPr>
                </pic:pic>
              </a:graphicData>
            </a:graphic>
          </wp:inline>
        </w:drawing>
      </w:r>
      <w:r>
        <w:rPr>
          <w:sz w:val="20"/>
        </w:rPr>
        <w:t xml:space="preserve"> </w:t>
      </w:r>
    </w:p>
    <w:p w14:paraId="4E17EC41" w14:textId="77777777" w:rsidR="00A350E3" w:rsidRDefault="00682FFA">
      <w:pPr>
        <w:numPr>
          <w:ilvl w:val="0"/>
          <w:numId w:val="8"/>
        </w:numPr>
        <w:spacing w:after="0"/>
        <w:ind w:right="186" w:hanging="360"/>
      </w:pPr>
      <w:r>
        <w:t>If you get the following error, it means that your version of ArcGIS and Excel are having connectivity issues. A solution may be to save your Housing Tenure excel sheet as an Excel 97-2003 Workbook (*.</w:t>
      </w:r>
      <w:proofErr w:type="spellStart"/>
      <w:r>
        <w:t>xls</w:t>
      </w:r>
      <w:proofErr w:type="spellEnd"/>
      <w:r>
        <w:t xml:space="preserve">) or CSV.  </w:t>
      </w:r>
    </w:p>
    <w:p w14:paraId="06CF4E5C" w14:textId="77777777" w:rsidR="00A350E3" w:rsidRDefault="00682FFA">
      <w:pPr>
        <w:spacing w:after="0" w:line="259" w:lineRule="auto"/>
        <w:ind w:left="820" w:firstLine="0"/>
      </w:pPr>
      <w:r>
        <w:rPr>
          <w:noProof/>
        </w:rPr>
        <w:drawing>
          <wp:inline distT="0" distB="0" distL="0" distR="0" wp14:anchorId="43EFC34A" wp14:editId="6023C1F3">
            <wp:extent cx="2051050" cy="1362202"/>
            <wp:effectExtent l="0" t="0" r="0" b="0"/>
            <wp:docPr id="1475" name="Picture 1475"/>
            <wp:cNvGraphicFramePr/>
            <a:graphic xmlns:a="http://schemas.openxmlformats.org/drawingml/2006/main">
              <a:graphicData uri="http://schemas.openxmlformats.org/drawingml/2006/picture">
                <pic:pic xmlns:pic="http://schemas.openxmlformats.org/drawingml/2006/picture">
                  <pic:nvPicPr>
                    <pic:cNvPr id="1475" name="Picture 1475"/>
                    <pic:cNvPicPr/>
                  </pic:nvPicPr>
                  <pic:blipFill>
                    <a:blip r:embed="rId46"/>
                    <a:stretch>
                      <a:fillRect/>
                    </a:stretch>
                  </pic:blipFill>
                  <pic:spPr>
                    <a:xfrm>
                      <a:off x="0" y="0"/>
                      <a:ext cx="2051050" cy="1362202"/>
                    </a:xfrm>
                    <a:prstGeom prst="rect">
                      <a:avLst/>
                    </a:prstGeom>
                  </pic:spPr>
                </pic:pic>
              </a:graphicData>
            </a:graphic>
          </wp:inline>
        </w:drawing>
      </w:r>
    </w:p>
    <w:p w14:paraId="59FDE39B" w14:textId="77777777" w:rsidR="00A350E3" w:rsidRDefault="00682FFA">
      <w:pPr>
        <w:spacing w:after="69" w:line="259" w:lineRule="auto"/>
        <w:ind w:left="820" w:firstLine="0"/>
      </w:pPr>
      <w:r>
        <w:t xml:space="preserve"> </w:t>
      </w:r>
    </w:p>
    <w:p w14:paraId="7C119662" w14:textId="77777777" w:rsidR="00A350E3" w:rsidRDefault="00682FFA">
      <w:pPr>
        <w:numPr>
          <w:ilvl w:val="0"/>
          <w:numId w:val="8"/>
        </w:numPr>
        <w:ind w:right="186" w:hanging="360"/>
      </w:pPr>
      <w:r>
        <w:t xml:space="preserve">In the Table of Contents, open </w:t>
      </w:r>
      <w:proofErr w:type="spellStart"/>
      <w:r>
        <w:rPr>
          <w:i/>
        </w:rPr>
        <w:t>Housing_Tenure</w:t>
      </w:r>
      <w:proofErr w:type="spellEnd"/>
      <w:r>
        <w:rPr>
          <w:i/>
        </w:rPr>
        <w:t xml:space="preserve"> </w:t>
      </w:r>
      <w:r>
        <w:rPr>
          <w:u w:val="single" w:color="000000"/>
        </w:rPr>
        <w:t>Table</w:t>
      </w:r>
      <w:r>
        <w:rPr>
          <w:i/>
        </w:rPr>
        <w:t xml:space="preserve"> </w:t>
      </w:r>
      <w:r>
        <w:t xml:space="preserve">by right-clicking on it and choosing </w:t>
      </w:r>
      <w:r>
        <w:rPr>
          <w:i/>
        </w:rPr>
        <w:t xml:space="preserve">Open- </w:t>
      </w:r>
      <w:r>
        <w:t xml:space="preserve">very similar to how you would open an attribute table.  </w:t>
      </w:r>
    </w:p>
    <w:p w14:paraId="49C32F14" w14:textId="77777777" w:rsidR="00A350E3" w:rsidRDefault="00682FFA">
      <w:pPr>
        <w:spacing w:after="117" w:line="259" w:lineRule="auto"/>
        <w:ind w:left="0" w:right="1894" w:firstLine="0"/>
        <w:jc w:val="center"/>
      </w:pPr>
      <w:r>
        <w:rPr>
          <w:noProof/>
        </w:rPr>
        <w:lastRenderedPageBreak/>
        <w:drawing>
          <wp:inline distT="0" distB="0" distL="0" distR="0" wp14:anchorId="56D47FD6" wp14:editId="3139188C">
            <wp:extent cx="4540250" cy="1990598"/>
            <wp:effectExtent l="0" t="0" r="0" b="0"/>
            <wp:docPr id="1590" name="Picture 1590"/>
            <wp:cNvGraphicFramePr/>
            <a:graphic xmlns:a="http://schemas.openxmlformats.org/drawingml/2006/main">
              <a:graphicData uri="http://schemas.openxmlformats.org/drawingml/2006/picture">
                <pic:pic xmlns:pic="http://schemas.openxmlformats.org/drawingml/2006/picture">
                  <pic:nvPicPr>
                    <pic:cNvPr id="1590" name="Picture 1590"/>
                    <pic:cNvPicPr/>
                  </pic:nvPicPr>
                  <pic:blipFill>
                    <a:blip r:embed="rId47"/>
                    <a:stretch>
                      <a:fillRect/>
                    </a:stretch>
                  </pic:blipFill>
                  <pic:spPr>
                    <a:xfrm>
                      <a:off x="0" y="0"/>
                      <a:ext cx="4540250" cy="1990598"/>
                    </a:xfrm>
                    <a:prstGeom prst="rect">
                      <a:avLst/>
                    </a:prstGeom>
                  </pic:spPr>
                </pic:pic>
              </a:graphicData>
            </a:graphic>
          </wp:inline>
        </w:drawing>
      </w:r>
      <w:r>
        <w:rPr>
          <w:sz w:val="20"/>
        </w:rPr>
        <w:t xml:space="preserve"> </w:t>
      </w:r>
    </w:p>
    <w:p w14:paraId="5FF1E74F" w14:textId="77777777" w:rsidR="00A350E3" w:rsidRDefault="00682FFA">
      <w:pPr>
        <w:spacing w:after="111"/>
        <w:ind w:left="831" w:right="186"/>
      </w:pPr>
      <w:r>
        <w:rPr>
          <w:b/>
        </w:rPr>
        <w:t xml:space="preserve">GEOID2 </w:t>
      </w:r>
      <w:r>
        <w:t xml:space="preserve">will be used to join this AFF data to the 2017 Census Geography. These two fields match exactly. It’s OK that they have different names. Check its properties to ensure that it is also a STRING type, close the table when done.   </w:t>
      </w:r>
    </w:p>
    <w:p w14:paraId="5E43A1C1" w14:textId="77777777" w:rsidR="00A350E3" w:rsidRDefault="00682FFA">
      <w:pPr>
        <w:spacing w:after="146"/>
        <w:ind w:left="831" w:right="227"/>
      </w:pPr>
      <w:r>
        <w:rPr>
          <w:b/>
        </w:rPr>
        <w:t xml:space="preserve">Take a second to realize that you will not being joining the </w:t>
      </w:r>
      <w:proofErr w:type="spellStart"/>
      <w:r>
        <w:rPr>
          <w:b/>
        </w:rPr>
        <w:t>GeoID</w:t>
      </w:r>
      <w:proofErr w:type="spellEnd"/>
      <w:r>
        <w:rPr>
          <w:b/>
        </w:rPr>
        <w:t xml:space="preserve"> to </w:t>
      </w:r>
      <w:proofErr w:type="spellStart"/>
      <w:r>
        <w:rPr>
          <w:b/>
        </w:rPr>
        <w:t>GeoID</w:t>
      </w:r>
      <w:proofErr w:type="spellEnd"/>
      <w:r>
        <w:rPr>
          <w:b/>
        </w:rPr>
        <w:t xml:space="preserve">. You will instead be joining GeoID2 (from the </w:t>
      </w:r>
      <w:proofErr w:type="spellStart"/>
      <w:r>
        <w:rPr>
          <w:b/>
        </w:rPr>
        <w:t>Housing_Tenure</w:t>
      </w:r>
      <w:proofErr w:type="spellEnd"/>
      <w:r>
        <w:rPr>
          <w:b/>
        </w:rPr>
        <w:t xml:space="preserve">$ table) to </w:t>
      </w:r>
      <w:proofErr w:type="spellStart"/>
      <w:r>
        <w:rPr>
          <w:b/>
        </w:rPr>
        <w:t>GeoID</w:t>
      </w:r>
      <w:proofErr w:type="spellEnd"/>
      <w:r>
        <w:rPr>
          <w:b/>
        </w:rPr>
        <w:t xml:space="preserve"> in the Census Tracts shapefile.  </w:t>
      </w:r>
    </w:p>
    <w:p w14:paraId="63A16412" w14:textId="77777777" w:rsidR="00A350E3" w:rsidRDefault="00682FFA">
      <w:pPr>
        <w:numPr>
          <w:ilvl w:val="0"/>
          <w:numId w:val="8"/>
        </w:numPr>
        <w:ind w:right="186" w:hanging="360"/>
      </w:pPr>
      <w:r>
        <w:t xml:space="preserve">Right click on the GeoID2 field → Properties, and double check that the type is indeed a </w:t>
      </w:r>
      <w:r>
        <w:rPr>
          <w:b/>
        </w:rPr>
        <w:t>String</w:t>
      </w:r>
      <w:r>
        <w:t>. If it says double, you did not convert it to text in excel and must go back and redo that step (Page 8, step 4). That’s why I had you check twice. If it says string, you are good to proceed! Close the attribute table.</w:t>
      </w:r>
      <w:r>
        <w:rPr>
          <w:b/>
        </w:rPr>
        <w:t xml:space="preserve"> </w:t>
      </w:r>
    </w:p>
    <w:p w14:paraId="4188E327" w14:textId="77777777" w:rsidR="00A350E3" w:rsidRDefault="00682FFA">
      <w:pPr>
        <w:numPr>
          <w:ilvl w:val="0"/>
          <w:numId w:val="8"/>
        </w:numPr>
        <w:ind w:right="186" w:hanging="360"/>
      </w:pPr>
      <w:r>
        <w:t xml:space="preserve">Right click on your </w:t>
      </w:r>
      <w:r>
        <w:rPr>
          <w:b/>
        </w:rPr>
        <w:t>Census Tracts</w:t>
      </w:r>
      <w:r>
        <w:rPr>
          <w:i/>
        </w:rPr>
        <w:t xml:space="preserve"> </w:t>
      </w:r>
      <w:r>
        <w:t xml:space="preserve">and choose </w:t>
      </w:r>
      <w:r>
        <w:rPr>
          <w:b/>
        </w:rPr>
        <w:t>Join &amp; Relates</w:t>
      </w:r>
      <w:r>
        <w:t>, then select</w:t>
      </w:r>
      <w:r>
        <w:rPr>
          <w:b/>
        </w:rPr>
        <w:t xml:space="preserve"> Join… </w:t>
      </w:r>
    </w:p>
    <w:p w14:paraId="3B7F1620" w14:textId="77777777" w:rsidR="00A350E3" w:rsidRDefault="00682FFA">
      <w:pPr>
        <w:numPr>
          <w:ilvl w:val="0"/>
          <w:numId w:val="8"/>
        </w:numPr>
        <w:spacing w:after="78" w:line="239" w:lineRule="auto"/>
        <w:ind w:right="186" w:hanging="360"/>
      </w:pPr>
      <w:r>
        <w:t xml:space="preserve">Fill in the dialog box as follows. You are joining attributes from a table (the spreadsheet, in this case </w:t>
      </w:r>
      <w:proofErr w:type="spellStart"/>
      <w:r>
        <w:t>Housing_Tenure</w:t>
      </w:r>
      <w:proofErr w:type="spellEnd"/>
      <w:r>
        <w:t xml:space="preserve">$) using </w:t>
      </w:r>
      <w:r>
        <w:rPr>
          <w:i/>
        </w:rPr>
        <w:t xml:space="preserve">GEOID </w:t>
      </w:r>
      <w:r>
        <w:t xml:space="preserve">in your </w:t>
      </w:r>
      <w:r>
        <w:rPr>
          <w:u w:val="single" w:color="000000"/>
        </w:rPr>
        <w:t>Census Tracts</w:t>
      </w:r>
      <w:r>
        <w:t xml:space="preserve"> layer and </w:t>
      </w:r>
      <w:r>
        <w:rPr>
          <w:i/>
        </w:rPr>
        <w:t xml:space="preserve">GEOid2 </w:t>
      </w:r>
      <w:r>
        <w:t xml:space="preserve">in your </w:t>
      </w:r>
      <w:r>
        <w:rPr>
          <w:u w:val="single" w:color="000000"/>
        </w:rPr>
        <w:t>Excel</w:t>
      </w:r>
      <w:r>
        <w:t xml:space="preserve"> table. Click OK when done: </w:t>
      </w:r>
      <w:r>
        <w:rPr>
          <w:b/>
        </w:rPr>
        <w:t xml:space="preserve"> </w:t>
      </w:r>
    </w:p>
    <w:p w14:paraId="1580A3FE" w14:textId="41E42DE0" w:rsidR="00A350E3" w:rsidRDefault="00634CEB">
      <w:pPr>
        <w:spacing w:after="0" w:line="259" w:lineRule="auto"/>
        <w:ind w:left="0" w:right="4171" w:firstLine="0"/>
        <w:jc w:val="center"/>
      </w:pPr>
      <w:r w:rsidRPr="00634CEB">
        <w:rPr>
          <w:b/>
          <w:noProof/>
        </w:rPr>
        <w:drawing>
          <wp:inline distT="0" distB="0" distL="0" distR="0" wp14:anchorId="69C0B05B" wp14:editId="203A85ED">
            <wp:extent cx="3909399" cy="2987299"/>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09399" cy="2987299"/>
                    </a:xfrm>
                    <a:prstGeom prst="rect">
                      <a:avLst/>
                    </a:prstGeom>
                  </pic:spPr>
                </pic:pic>
              </a:graphicData>
            </a:graphic>
          </wp:inline>
        </w:drawing>
      </w:r>
      <w:r w:rsidR="00682FFA">
        <w:rPr>
          <w:b/>
        </w:rPr>
        <w:t xml:space="preserve"> </w:t>
      </w:r>
    </w:p>
    <w:p w14:paraId="031FFD00" w14:textId="77777777" w:rsidR="00A350E3" w:rsidRDefault="00682FFA">
      <w:pPr>
        <w:ind w:left="831" w:right="186"/>
      </w:pPr>
      <w:r>
        <w:t xml:space="preserve">Note: By clicking “Keep only matching records”, only Suffolk County will remain visible in the shapefile because we only downloaded census tabular data for this one county in MA. If we select “Keep all records”, MA would remain whole, however, the attribute table would only have housing information for the census tracts within Suffolk County. The rest of the census tracts would read “Null” in those joined fields. </w:t>
      </w:r>
    </w:p>
    <w:p w14:paraId="7D39A58A" w14:textId="77777777" w:rsidR="00A350E3" w:rsidRDefault="00682FFA">
      <w:pPr>
        <w:numPr>
          <w:ilvl w:val="0"/>
          <w:numId w:val="8"/>
        </w:numPr>
        <w:ind w:right="186" w:hanging="360"/>
      </w:pPr>
      <w:r>
        <w:t xml:space="preserve">Open </w:t>
      </w:r>
      <w:r>
        <w:rPr>
          <w:i/>
        </w:rPr>
        <w:t xml:space="preserve">Census Tracts </w:t>
      </w:r>
      <w:r>
        <w:t xml:space="preserve">attribute table to ensure that the join was made correctly. If so, you should see your housing tenure AFF data when you scroll to the right in the table. Close the table.  </w:t>
      </w:r>
    </w:p>
    <w:p w14:paraId="27909659" w14:textId="77777777" w:rsidR="00A350E3" w:rsidRDefault="00682FFA">
      <w:pPr>
        <w:numPr>
          <w:ilvl w:val="0"/>
          <w:numId w:val="8"/>
        </w:numPr>
        <w:spacing w:after="111"/>
        <w:ind w:right="186" w:hanging="360"/>
      </w:pPr>
      <w:r>
        <w:rPr>
          <w:b/>
          <w:color w:val="FF0000"/>
        </w:rPr>
        <w:t>It is important to know that when you make a join it is not permanent until you EXPORT THE DATA</w:t>
      </w:r>
      <w:r>
        <w:t xml:space="preserve">. Until you export, the join is only temporary. If you run any tools on this layer without exporting the data, it will </w:t>
      </w:r>
      <w:r>
        <w:lastRenderedPageBreak/>
        <w:t xml:space="preserve">drop the joined data. Exporting the data saves this shapefile as a NEW shapefile, where the join is now permanently part of the attribute table. </w:t>
      </w:r>
    </w:p>
    <w:p w14:paraId="70E49E6F" w14:textId="6EB91885" w:rsidR="00A350E3" w:rsidRDefault="00682FFA">
      <w:pPr>
        <w:spacing w:after="66"/>
        <w:ind w:left="831" w:right="186"/>
      </w:pPr>
      <w:r>
        <w:t xml:space="preserve">Export the data by right clicking on the census tracts, selecting </w:t>
      </w:r>
      <w:r>
        <w:rPr>
          <w:b/>
        </w:rPr>
        <w:t>Data</w:t>
      </w:r>
      <w:r>
        <w:t xml:space="preserve"> and then </w:t>
      </w:r>
      <w:r>
        <w:rPr>
          <w:b/>
        </w:rPr>
        <w:t xml:space="preserve">Export </w:t>
      </w:r>
      <w:r w:rsidR="00FC0068">
        <w:rPr>
          <w:b/>
        </w:rPr>
        <w:t>Feature</w:t>
      </w:r>
      <w:r>
        <w:rPr>
          <w:b/>
        </w:rPr>
        <w:t xml:space="preserve">.  </w:t>
      </w:r>
    </w:p>
    <w:p w14:paraId="0D9EFAD1" w14:textId="2E31616E" w:rsidR="00A350E3" w:rsidRDefault="00FC0068">
      <w:pPr>
        <w:spacing w:after="69" w:line="259" w:lineRule="auto"/>
        <w:ind w:left="0" w:right="2556" w:firstLine="0"/>
        <w:jc w:val="center"/>
      </w:pPr>
      <w:r w:rsidRPr="00FC0068">
        <w:rPr>
          <w:noProof/>
        </w:rPr>
        <w:drawing>
          <wp:inline distT="0" distB="0" distL="0" distR="0" wp14:anchorId="37737727" wp14:editId="65E6832A">
            <wp:extent cx="3319484" cy="380564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28624" cy="3816125"/>
                    </a:xfrm>
                    <a:prstGeom prst="rect">
                      <a:avLst/>
                    </a:prstGeom>
                  </pic:spPr>
                </pic:pic>
              </a:graphicData>
            </a:graphic>
          </wp:inline>
        </w:drawing>
      </w:r>
      <w:r w:rsidR="00682FFA">
        <w:t xml:space="preserve"> </w:t>
      </w:r>
    </w:p>
    <w:p w14:paraId="2708EC62" w14:textId="21BBA68F" w:rsidR="00A350E3" w:rsidRDefault="00682FFA">
      <w:pPr>
        <w:numPr>
          <w:ilvl w:val="0"/>
          <w:numId w:val="8"/>
        </w:numPr>
        <w:spacing w:after="0"/>
        <w:ind w:right="186" w:hanging="360"/>
      </w:pPr>
      <w:r>
        <w:t xml:space="preserve">Save the shapefile with an appropriate name inside the Geography folder (include Census tracts so you know the boundaries and include the location). It can be good to acknowledge exactly what has been joined, especially if you end up having multiple joined layers. Also, make sure to save as a shapefile, otherwise you will encounter an error. </w:t>
      </w:r>
      <w:r w:rsidR="00FC0068">
        <w:t>Change location to Folder to save as shapefile</w:t>
      </w:r>
    </w:p>
    <w:p w14:paraId="1C6137E2" w14:textId="0A503011" w:rsidR="00A350E3" w:rsidRDefault="00FC0068" w:rsidP="00FC0068">
      <w:pPr>
        <w:spacing w:after="0" w:line="259" w:lineRule="auto"/>
        <w:ind w:left="0" w:right="161" w:firstLine="0"/>
      </w:pPr>
      <w:r w:rsidRPr="00FC0068">
        <w:rPr>
          <w:noProof/>
        </w:rPr>
        <w:drawing>
          <wp:inline distT="0" distB="0" distL="0" distR="0" wp14:anchorId="4150B220" wp14:editId="0B3BC975">
            <wp:extent cx="3100252" cy="2116948"/>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20202" cy="2130570"/>
                    </a:xfrm>
                    <a:prstGeom prst="rect">
                      <a:avLst/>
                    </a:prstGeom>
                  </pic:spPr>
                </pic:pic>
              </a:graphicData>
            </a:graphic>
          </wp:inline>
        </w:drawing>
      </w:r>
      <w:r w:rsidRPr="00FC0068">
        <w:rPr>
          <w:noProof/>
        </w:rPr>
        <w:drawing>
          <wp:inline distT="0" distB="0" distL="0" distR="0" wp14:anchorId="57CE391D" wp14:editId="6D1744EC">
            <wp:extent cx="3049054" cy="21356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60702" cy="2143781"/>
                    </a:xfrm>
                    <a:prstGeom prst="rect">
                      <a:avLst/>
                    </a:prstGeom>
                  </pic:spPr>
                </pic:pic>
              </a:graphicData>
            </a:graphic>
          </wp:inline>
        </w:drawing>
      </w:r>
      <w:r w:rsidR="00682FFA">
        <w:t xml:space="preserve">   </w:t>
      </w:r>
    </w:p>
    <w:p w14:paraId="58A98921" w14:textId="77777777" w:rsidR="00A350E3" w:rsidRDefault="00682FFA">
      <w:pPr>
        <w:numPr>
          <w:ilvl w:val="0"/>
          <w:numId w:val="8"/>
        </w:numPr>
        <w:ind w:right="186" w:hanging="360"/>
      </w:pPr>
      <w:r>
        <w:t xml:space="preserve">Exporting data is always good practice to ensure something is </w:t>
      </w:r>
      <w:r>
        <w:rPr>
          <w:b/>
        </w:rPr>
        <w:t>permanent</w:t>
      </w:r>
      <w:r>
        <w:t xml:space="preserve">. It also sometimes resolves minor ArcGIS glitches, such as layers not drawing on the map.   </w:t>
      </w:r>
    </w:p>
    <w:p w14:paraId="7AFEA162" w14:textId="77777777" w:rsidR="00A350E3" w:rsidRDefault="00682FFA">
      <w:pPr>
        <w:numPr>
          <w:ilvl w:val="0"/>
          <w:numId w:val="8"/>
        </w:numPr>
        <w:spacing w:after="0"/>
        <w:ind w:right="186" w:hanging="360"/>
      </w:pPr>
      <w:r>
        <w:t xml:space="preserve">Now before hitting OK you will need to decide if you want to save this new shapefile to the coordinate system it came with (2016 Census Data uses GCS_North_American_1983), or if you have already put the data frame into a certain projection you could select data frame (this map ultimately uses </w:t>
      </w:r>
    </w:p>
    <w:p w14:paraId="15822A1C" w14:textId="41FD2074" w:rsidR="00A350E3" w:rsidRDefault="00682FFA">
      <w:pPr>
        <w:ind w:left="831" w:right="186"/>
      </w:pPr>
      <w:r>
        <w:t>NAD_1983_StatePlane_</w:t>
      </w:r>
      <w:r w:rsidR="00FC0068">
        <w:t>Colorado</w:t>
      </w:r>
      <w:r>
        <w:t>_</w:t>
      </w:r>
      <w:r w:rsidR="00FC0068">
        <w:t>central</w:t>
      </w:r>
      <w:r>
        <w:t xml:space="preserve">_FIPS). By setting your data frame projection first, this then saves you the step of projecting your data later! </w:t>
      </w:r>
      <w:r w:rsidR="00FC0068">
        <w:t>You can do this on the fly in the Environments tab</w:t>
      </w:r>
    </w:p>
    <w:p w14:paraId="3D96313D" w14:textId="77777777" w:rsidR="00A350E3" w:rsidRDefault="00682FFA">
      <w:pPr>
        <w:numPr>
          <w:ilvl w:val="0"/>
          <w:numId w:val="8"/>
        </w:numPr>
        <w:spacing w:after="0"/>
        <w:ind w:right="186" w:hanging="360"/>
      </w:pPr>
      <w:r>
        <w:t xml:space="preserve">Press ok and click yes when asked if you want to add the exported the data to the map as a layer. Now, you should see a new layer in the Table of Contents with your given name. It has also been added to the Catalog! </w:t>
      </w:r>
    </w:p>
    <w:p w14:paraId="45EBCC6C" w14:textId="26D2EC17" w:rsidR="00A350E3" w:rsidRDefault="00682FFA">
      <w:pPr>
        <w:spacing w:after="72" w:line="259" w:lineRule="auto"/>
        <w:ind w:left="0" w:right="1441" w:firstLine="0"/>
        <w:jc w:val="right"/>
      </w:pPr>
      <w:r>
        <w:lastRenderedPageBreak/>
        <w:t xml:space="preserve"> </w:t>
      </w:r>
    </w:p>
    <w:p w14:paraId="020E2E38" w14:textId="77777777" w:rsidR="00A350E3" w:rsidRDefault="00682FFA">
      <w:pPr>
        <w:numPr>
          <w:ilvl w:val="0"/>
          <w:numId w:val="8"/>
        </w:numPr>
        <w:spacing w:after="68"/>
        <w:ind w:right="186" w:hanging="360"/>
      </w:pPr>
      <w:r>
        <w:t xml:space="preserve">Since you have saved this join as new shapefile, you can remove the join from the original Census Tracts Shapefile. Right click on Census </w:t>
      </w:r>
      <w:proofErr w:type="gramStart"/>
      <w:r>
        <w:t>Tracts, and</w:t>
      </w:r>
      <w:proofErr w:type="gramEnd"/>
      <w:r>
        <w:t xml:space="preserve"> click </w:t>
      </w:r>
      <w:r>
        <w:rPr>
          <w:b/>
        </w:rPr>
        <w:t>Joins and Relates</w:t>
      </w:r>
      <w:r>
        <w:t xml:space="preserve"> and then </w:t>
      </w:r>
      <w:r>
        <w:rPr>
          <w:b/>
        </w:rPr>
        <w:t xml:space="preserve">Remove Join(s) </w:t>
      </w:r>
      <w:r>
        <w:rPr>
          <w:rFonts w:ascii="Wingdings" w:eastAsia="Wingdings" w:hAnsi="Wingdings" w:cs="Wingdings"/>
        </w:rPr>
        <w:t></w:t>
      </w:r>
      <w:r>
        <w:rPr>
          <w:b/>
        </w:rPr>
        <w:t xml:space="preserve"> </w:t>
      </w:r>
      <w:proofErr w:type="spellStart"/>
      <w:r>
        <w:rPr>
          <w:b/>
        </w:rPr>
        <w:t>Housing_Tenure</w:t>
      </w:r>
      <w:proofErr w:type="spellEnd"/>
      <w:r>
        <w:rPr>
          <w:b/>
        </w:rPr>
        <w:t>$.</w:t>
      </w:r>
      <w:r>
        <w:t xml:space="preserve"> </w:t>
      </w:r>
    </w:p>
    <w:p w14:paraId="750FCBCB" w14:textId="77777777" w:rsidR="00A350E3" w:rsidRDefault="00682FFA">
      <w:pPr>
        <w:spacing w:after="69" w:line="259" w:lineRule="auto"/>
        <w:ind w:left="0" w:right="1771" w:firstLine="0"/>
        <w:jc w:val="center"/>
      </w:pPr>
      <w:r>
        <w:rPr>
          <w:noProof/>
        </w:rPr>
        <w:drawing>
          <wp:inline distT="0" distB="0" distL="0" distR="0" wp14:anchorId="6C24A6F7" wp14:editId="55264C9D">
            <wp:extent cx="4655185" cy="4051300"/>
            <wp:effectExtent l="0" t="0" r="0" b="0"/>
            <wp:docPr id="1818" name="Picture 1818"/>
            <wp:cNvGraphicFramePr/>
            <a:graphic xmlns:a="http://schemas.openxmlformats.org/drawingml/2006/main">
              <a:graphicData uri="http://schemas.openxmlformats.org/drawingml/2006/picture">
                <pic:pic xmlns:pic="http://schemas.openxmlformats.org/drawingml/2006/picture">
                  <pic:nvPicPr>
                    <pic:cNvPr id="1818" name="Picture 1818"/>
                    <pic:cNvPicPr/>
                  </pic:nvPicPr>
                  <pic:blipFill>
                    <a:blip r:embed="rId52"/>
                    <a:stretch>
                      <a:fillRect/>
                    </a:stretch>
                  </pic:blipFill>
                  <pic:spPr>
                    <a:xfrm>
                      <a:off x="0" y="0"/>
                      <a:ext cx="4655185" cy="4051300"/>
                    </a:xfrm>
                    <a:prstGeom prst="rect">
                      <a:avLst/>
                    </a:prstGeom>
                  </pic:spPr>
                </pic:pic>
              </a:graphicData>
            </a:graphic>
          </wp:inline>
        </w:drawing>
      </w:r>
      <w:r>
        <w:t xml:space="preserve"> </w:t>
      </w:r>
    </w:p>
    <w:p w14:paraId="7A0A2674" w14:textId="77777777" w:rsidR="00A350E3" w:rsidRDefault="00682FFA">
      <w:pPr>
        <w:numPr>
          <w:ilvl w:val="0"/>
          <w:numId w:val="8"/>
        </w:numPr>
        <w:ind w:right="186" w:hanging="360"/>
      </w:pPr>
      <w:r>
        <w:t xml:space="preserve">When you do </w:t>
      </w:r>
      <w:proofErr w:type="gramStart"/>
      <w:r>
        <w:t>this</w:t>
      </w:r>
      <w:proofErr w:type="gramEnd"/>
      <w:r>
        <w:t xml:space="preserve"> it removes the excel data in the Census Tracts attribute table, and the shapefile reverts back to all of Massachusetts. The reason why you would want to remove the join is so you can join a new or different tabular dataset to this shapefile without having to download it again from the census. </w:t>
      </w:r>
    </w:p>
    <w:p w14:paraId="72721CB5" w14:textId="77777777" w:rsidR="00A350E3" w:rsidRDefault="00682FFA">
      <w:pPr>
        <w:numPr>
          <w:ilvl w:val="0"/>
          <w:numId w:val="8"/>
        </w:numPr>
        <w:ind w:right="186" w:hanging="360"/>
      </w:pPr>
      <w:r>
        <w:t xml:space="preserve">After you remove the join from the original Census Tracts layer, turn the layer off. You are done working with this one. </w:t>
      </w:r>
      <w:r>
        <w:tab/>
        <w:t xml:space="preserve"> </w:t>
      </w:r>
    </w:p>
    <w:p w14:paraId="1EC4539A" w14:textId="77777777" w:rsidR="00A350E3" w:rsidRDefault="00682FFA">
      <w:pPr>
        <w:pStyle w:val="Heading1"/>
        <w:ind w:left="96"/>
      </w:pPr>
      <w:bookmarkStart w:id="5" w:name="_Toc20072"/>
      <w:r>
        <w:t xml:space="preserve">Removing Water Only Census Tracts </w:t>
      </w:r>
      <w:bookmarkEnd w:id="5"/>
    </w:p>
    <w:p w14:paraId="6CC7FA8F" w14:textId="77777777" w:rsidR="00A350E3" w:rsidRDefault="00682FFA">
      <w:pPr>
        <w:spacing w:after="0"/>
        <w:ind w:left="456" w:right="186"/>
      </w:pPr>
      <w:r>
        <w:t xml:space="preserve">If your area of interest is near water or has water features in it (like Boston), your census tract data will extend into the water. Why? Because people live on islands and on boats, and census tracts includes those areas! However, we don’t always want to map them, so let’s remove them. </w:t>
      </w:r>
    </w:p>
    <w:p w14:paraId="4EE421F4" w14:textId="77777777" w:rsidR="00A350E3" w:rsidRDefault="00682FFA">
      <w:pPr>
        <w:spacing w:after="166" w:line="259" w:lineRule="auto"/>
        <w:ind w:left="510" w:firstLine="0"/>
      </w:pPr>
      <w:r>
        <w:rPr>
          <w:noProof/>
        </w:rPr>
        <w:drawing>
          <wp:inline distT="0" distB="0" distL="0" distR="0" wp14:anchorId="3955F8AE" wp14:editId="3231F64A">
            <wp:extent cx="2256536" cy="987425"/>
            <wp:effectExtent l="0" t="0" r="0" b="0"/>
            <wp:docPr id="1948" name="Picture 1948"/>
            <wp:cNvGraphicFramePr/>
            <a:graphic xmlns:a="http://schemas.openxmlformats.org/drawingml/2006/main">
              <a:graphicData uri="http://schemas.openxmlformats.org/drawingml/2006/picture">
                <pic:pic xmlns:pic="http://schemas.openxmlformats.org/drawingml/2006/picture">
                  <pic:nvPicPr>
                    <pic:cNvPr id="1948" name="Picture 1948"/>
                    <pic:cNvPicPr/>
                  </pic:nvPicPr>
                  <pic:blipFill>
                    <a:blip r:embed="rId53"/>
                    <a:stretch>
                      <a:fillRect/>
                    </a:stretch>
                  </pic:blipFill>
                  <pic:spPr>
                    <a:xfrm>
                      <a:off x="0" y="0"/>
                      <a:ext cx="2256536" cy="987425"/>
                    </a:xfrm>
                    <a:prstGeom prst="rect">
                      <a:avLst/>
                    </a:prstGeom>
                  </pic:spPr>
                </pic:pic>
              </a:graphicData>
            </a:graphic>
          </wp:inline>
        </w:drawing>
      </w:r>
    </w:p>
    <w:p w14:paraId="20F77DF6" w14:textId="77777777" w:rsidR="00A350E3" w:rsidRDefault="00682FFA">
      <w:pPr>
        <w:numPr>
          <w:ilvl w:val="0"/>
          <w:numId w:val="9"/>
        </w:numPr>
        <w:ind w:right="186" w:hanging="360"/>
      </w:pPr>
      <w:r>
        <w:t xml:space="preserve">To get rid of the water tracts from your new shapefile, right-click it and open the layer Properties, and click on the </w:t>
      </w:r>
      <w:r>
        <w:rPr>
          <w:b/>
        </w:rPr>
        <w:t>Symbology</w:t>
      </w:r>
      <w:r>
        <w:t xml:space="preserve"> tab. </w:t>
      </w:r>
    </w:p>
    <w:p w14:paraId="51A8048F" w14:textId="77777777" w:rsidR="00A350E3" w:rsidRDefault="00682FFA">
      <w:pPr>
        <w:numPr>
          <w:ilvl w:val="0"/>
          <w:numId w:val="9"/>
        </w:numPr>
        <w:ind w:right="186" w:hanging="360"/>
      </w:pPr>
      <w:r>
        <w:t xml:space="preserve">Click on </w:t>
      </w:r>
      <w:r>
        <w:rPr>
          <w:i/>
        </w:rPr>
        <w:t>Quantities.</w:t>
      </w:r>
      <w:r>
        <w:t xml:space="preserve"> </w:t>
      </w:r>
    </w:p>
    <w:p w14:paraId="35C3B2A6" w14:textId="77777777" w:rsidR="00A350E3" w:rsidRDefault="00682FFA">
      <w:pPr>
        <w:numPr>
          <w:ilvl w:val="0"/>
          <w:numId w:val="9"/>
        </w:numPr>
        <w:ind w:right="186" w:hanging="360"/>
      </w:pPr>
      <w:r>
        <w:t xml:space="preserve">Under </w:t>
      </w:r>
      <w:r>
        <w:rPr>
          <w:i/>
        </w:rPr>
        <w:t xml:space="preserve">Value, </w:t>
      </w:r>
      <w:r>
        <w:t>choose the variable</w:t>
      </w:r>
      <w:r>
        <w:rPr>
          <w:b/>
        </w:rPr>
        <w:t xml:space="preserve"> D001</w:t>
      </w:r>
      <w:r>
        <w:t xml:space="preserve"> (or </w:t>
      </w:r>
      <w:proofErr w:type="spellStart"/>
      <w:r>
        <w:t>Tot_Pop</w:t>
      </w:r>
      <w:proofErr w:type="spellEnd"/>
      <w:r>
        <w:t xml:space="preserve"> if you renamed it in excel first). </w:t>
      </w:r>
    </w:p>
    <w:p w14:paraId="7AD57DCE" w14:textId="38BBFB65" w:rsidR="00A350E3" w:rsidRDefault="00FC0068">
      <w:pPr>
        <w:spacing w:after="72" w:line="259" w:lineRule="auto"/>
        <w:ind w:left="0" w:right="1580" w:firstLine="0"/>
        <w:jc w:val="right"/>
      </w:pPr>
      <w:r w:rsidRPr="00FC0068">
        <w:rPr>
          <w:noProof/>
        </w:rPr>
        <w:lastRenderedPageBreak/>
        <w:drawing>
          <wp:inline distT="0" distB="0" distL="0" distR="0" wp14:anchorId="1EA81175" wp14:editId="7AEE6E80">
            <wp:extent cx="2853021" cy="2533692"/>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69634" cy="2548446"/>
                    </a:xfrm>
                    <a:prstGeom prst="rect">
                      <a:avLst/>
                    </a:prstGeom>
                  </pic:spPr>
                </pic:pic>
              </a:graphicData>
            </a:graphic>
          </wp:inline>
        </w:drawing>
      </w:r>
      <w:r w:rsidRPr="00FC0068">
        <w:rPr>
          <w:noProof/>
        </w:rPr>
        <w:drawing>
          <wp:inline distT="0" distB="0" distL="0" distR="0" wp14:anchorId="545CEFFF" wp14:editId="1BD436C9">
            <wp:extent cx="2850847" cy="2512241"/>
            <wp:effectExtent l="0" t="0" r="698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72974" cy="2531740"/>
                    </a:xfrm>
                    <a:prstGeom prst="rect">
                      <a:avLst/>
                    </a:prstGeom>
                  </pic:spPr>
                </pic:pic>
              </a:graphicData>
            </a:graphic>
          </wp:inline>
        </w:drawing>
      </w:r>
      <w:r w:rsidR="00682FFA">
        <w:t xml:space="preserve"> </w:t>
      </w:r>
    </w:p>
    <w:p w14:paraId="6B484198" w14:textId="37466E06" w:rsidR="00A350E3" w:rsidRDefault="00682FFA">
      <w:pPr>
        <w:numPr>
          <w:ilvl w:val="0"/>
          <w:numId w:val="9"/>
        </w:numPr>
        <w:spacing w:after="112"/>
        <w:ind w:right="186" w:hanging="360"/>
      </w:pPr>
      <w:r>
        <w:t xml:space="preserve">Now you can map your data without having to include water-based census tracts. </w:t>
      </w:r>
    </w:p>
    <w:p w14:paraId="4E094480" w14:textId="77777777" w:rsidR="00A350E3" w:rsidRDefault="00682FFA">
      <w:pPr>
        <w:ind w:left="370" w:right="186"/>
      </w:pPr>
      <w:r>
        <w:rPr>
          <w:b/>
        </w:rPr>
        <w:t>Note</w:t>
      </w:r>
      <w:r>
        <w:t xml:space="preserve">: Do not just accept the default colors. Play around with the different color schemes! </w:t>
      </w:r>
    </w:p>
    <w:p w14:paraId="5495CC13" w14:textId="77777777" w:rsidR="00A350E3" w:rsidRDefault="00682FFA">
      <w:pPr>
        <w:numPr>
          <w:ilvl w:val="0"/>
          <w:numId w:val="9"/>
        </w:numPr>
        <w:ind w:right="186" w:hanging="360"/>
      </w:pPr>
      <w:r>
        <w:t xml:space="preserve">Your data is ready to map. Make sure to save often!  </w:t>
      </w:r>
    </w:p>
    <w:p w14:paraId="11C2CC1F" w14:textId="77777777" w:rsidR="00A350E3" w:rsidRDefault="00682FFA">
      <w:pPr>
        <w:pStyle w:val="Heading1"/>
        <w:ind w:left="96"/>
      </w:pPr>
      <w:bookmarkStart w:id="6" w:name="_Toc20073"/>
      <w:r>
        <w:t xml:space="preserve">Setting a Projected Coordinate System for your Map </w:t>
      </w:r>
      <w:bookmarkEnd w:id="6"/>
    </w:p>
    <w:p w14:paraId="791D8538" w14:textId="77777777" w:rsidR="00A350E3" w:rsidRDefault="00682FFA">
      <w:pPr>
        <w:spacing w:after="111"/>
        <w:ind w:left="111" w:right="186"/>
      </w:pPr>
      <w:r>
        <w:t xml:space="preserve">It is always necessary to put your map into an appropriate projected coordinate system. The TIGER data is in a geographic coordinate system (GCS) and can appear distorted on your map. You can fix this problem by setting a projected coordinate system appropriate for your region. </w:t>
      </w:r>
    </w:p>
    <w:p w14:paraId="7C8CABE0" w14:textId="09FA8417" w:rsidR="00A350E3" w:rsidRDefault="00682FFA">
      <w:pPr>
        <w:ind w:left="111" w:right="186"/>
      </w:pPr>
      <w:r>
        <w:t xml:space="preserve">You will need to know the best coordinate system to use for your area of interest. In the case of </w:t>
      </w:r>
      <w:r w:rsidR="00FC0068">
        <w:t>Colorado</w:t>
      </w:r>
      <w:r>
        <w:t xml:space="preserve">, we will use the </w:t>
      </w:r>
      <w:r w:rsidR="00FC0068">
        <w:t>UTM zone 13</w:t>
      </w:r>
      <w:r>
        <w:t xml:space="preserve"> (NAD83) – meters coordinate system. If you don’t know which coordinate system to use, use </w:t>
      </w:r>
      <w:hyperlink r:id="rId56">
        <w:r>
          <w:rPr>
            <w:color w:val="0000FF"/>
            <w:u w:val="single" w:color="0000FF"/>
          </w:rPr>
          <w:t>this resource</w:t>
        </w:r>
      </w:hyperlink>
      <w:hyperlink r:id="rId57">
        <w:r>
          <w:t>.</w:t>
        </w:r>
      </w:hyperlink>
      <w:r>
        <w:t xml:space="preserve"> It is a quick read that gives you an understanding of what factors to consider when selecting a projection, and provides a helpful table at the end. </w:t>
      </w:r>
    </w:p>
    <w:p w14:paraId="3BAABE5D" w14:textId="0E012618" w:rsidR="00A350E3" w:rsidRDefault="00FC0068">
      <w:pPr>
        <w:numPr>
          <w:ilvl w:val="0"/>
          <w:numId w:val="10"/>
        </w:numPr>
        <w:spacing w:after="146"/>
        <w:ind w:right="186" w:hanging="360"/>
      </w:pPr>
      <w:r>
        <w:t xml:space="preserve">In Contents </w:t>
      </w:r>
      <w:proofErr w:type="gramStart"/>
      <w:r>
        <w:t>Pane :</w:t>
      </w:r>
      <w:proofErr w:type="gramEnd"/>
      <w:r>
        <w:t xml:space="preserve"> Right </w:t>
      </w:r>
      <w:r w:rsidR="00682FFA">
        <w:t xml:space="preserve">Click on </w:t>
      </w:r>
      <w:r>
        <w:rPr>
          <w:b/>
        </w:rPr>
        <w:t>Map</w:t>
      </w:r>
      <w:r w:rsidR="00682FFA">
        <w:rPr>
          <w:b/>
        </w:rPr>
        <w:t xml:space="preserve"> </w:t>
      </w:r>
      <w:r w:rsidR="00682FFA">
        <w:rPr>
          <w:rFonts w:ascii="Wingdings" w:eastAsia="Wingdings" w:hAnsi="Wingdings" w:cs="Wingdings"/>
        </w:rPr>
        <w:t></w:t>
      </w:r>
      <w:r w:rsidR="00682FFA">
        <w:rPr>
          <w:b/>
        </w:rPr>
        <w:t xml:space="preserve"> Properties.</w:t>
      </w:r>
      <w:r w:rsidR="00682FFA">
        <w:t xml:space="preserve"> </w:t>
      </w:r>
    </w:p>
    <w:p w14:paraId="2055D7B8" w14:textId="77777777" w:rsidR="00A350E3" w:rsidRDefault="00682FFA">
      <w:pPr>
        <w:numPr>
          <w:ilvl w:val="0"/>
          <w:numId w:val="10"/>
        </w:numPr>
        <w:spacing w:after="146"/>
        <w:ind w:right="186" w:hanging="360"/>
      </w:pPr>
      <w:r>
        <w:t xml:space="preserve">Click on the </w:t>
      </w:r>
      <w:r>
        <w:rPr>
          <w:b/>
        </w:rPr>
        <w:t>Coordinate System tab.</w:t>
      </w:r>
      <w:r>
        <w:t xml:space="preserve"> </w:t>
      </w:r>
    </w:p>
    <w:p w14:paraId="184170D5" w14:textId="77777777" w:rsidR="00A350E3" w:rsidRDefault="00682FFA">
      <w:pPr>
        <w:numPr>
          <w:ilvl w:val="0"/>
          <w:numId w:val="10"/>
        </w:numPr>
        <w:ind w:right="186" w:hanging="360"/>
      </w:pPr>
      <w:r>
        <w:t xml:space="preserve">Scroll down till you find the </w:t>
      </w:r>
      <w:r>
        <w:rPr>
          <w:b/>
        </w:rPr>
        <w:t xml:space="preserve">Projected Coordinate Systems </w:t>
      </w:r>
      <w:r>
        <w:t>folder. Make sure you are not still in the “</w:t>
      </w:r>
      <w:r>
        <w:rPr>
          <w:i/>
        </w:rPr>
        <w:t>Geographic Coordinate System</w:t>
      </w:r>
      <w:r>
        <w:t xml:space="preserve">” folder. </w:t>
      </w:r>
    </w:p>
    <w:p w14:paraId="21925DB1" w14:textId="44970BCA" w:rsidR="00A350E3" w:rsidRDefault="00682FFA">
      <w:pPr>
        <w:numPr>
          <w:ilvl w:val="0"/>
          <w:numId w:val="10"/>
        </w:numPr>
        <w:spacing w:after="10"/>
        <w:ind w:right="186" w:hanging="360"/>
      </w:pPr>
      <w:r>
        <w:t xml:space="preserve">Scroll down to the </w:t>
      </w:r>
      <w:r w:rsidR="00FC0068">
        <w:rPr>
          <w:b/>
        </w:rPr>
        <w:t>UTM</w:t>
      </w:r>
      <w:r>
        <w:rPr>
          <w:b/>
        </w:rPr>
        <w:t xml:space="preserve"> </w:t>
      </w:r>
      <w:r>
        <w:t xml:space="preserve">– open that folder and select </w:t>
      </w:r>
      <w:r>
        <w:rPr>
          <w:b/>
        </w:rPr>
        <w:t xml:space="preserve">NAD 1983 </w:t>
      </w:r>
      <w:r w:rsidR="00FC0068">
        <w:rPr>
          <w:b/>
        </w:rPr>
        <w:t xml:space="preserve">UTM Zone 13N </w:t>
      </w:r>
      <w:r>
        <w:rPr>
          <w:b/>
        </w:rPr>
        <w:t>(Meters)</w:t>
      </w:r>
      <w:r>
        <w:t xml:space="preserve"> from the list: </w:t>
      </w:r>
    </w:p>
    <w:p w14:paraId="07211FA1" w14:textId="77777777" w:rsidR="00A350E3" w:rsidRDefault="00682FFA">
      <w:pPr>
        <w:spacing w:after="0" w:line="259" w:lineRule="auto"/>
        <w:ind w:left="821" w:firstLine="0"/>
      </w:pPr>
      <w:r>
        <w:t xml:space="preserve"> </w:t>
      </w:r>
    </w:p>
    <w:p w14:paraId="1CC70C2D" w14:textId="3FA4B986" w:rsidR="00A350E3" w:rsidRDefault="00FC0068">
      <w:pPr>
        <w:spacing w:after="102" w:line="259" w:lineRule="auto"/>
        <w:ind w:left="0" w:right="4212" w:firstLine="0"/>
        <w:jc w:val="center"/>
      </w:pPr>
      <w:r w:rsidRPr="00FC0068">
        <w:rPr>
          <w:noProof/>
        </w:rPr>
        <w:drawing>
          <wp:inline distT="0" distB="0" distL="0" distR="0" wp14:anchorId="2D6E31AE" wp14:editId="22681F95">
            <wp:extent cx="4777530" cy="2625362"/>
            <wp:effectExtent l="0" t="0" r="444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88117" cy="2631180"/>
                    </a:xfrm>
                    <a:prstGeom prst="rect">
                      <a:avLst/>
                    </a:prstGeom>
                  </pic:spPr>
                </pic:pic>
              </a:graphicData>
            </a:graphic>
          </wp:inline>
        </w:drawing>
      </w:r>
      <w:r w:rsidR="00682FFA">
        <w:t xml:space="preserve"> </w:t>
      </w:r>
    </w:p>
    <w:p w14:paraId="1B2AE607" w14:textId="77777777" w:rsidR="00A350E3" w:rsidRDefault="00682FFA">
      <w:pPr>
        <w:spacing w:after="12" w:line="259" w:lineRule="auto"/>
        <w:ind w:left="0" w:firstLine="0"/>
      </w:pPr>
      <w:r>
        <w:lastRenderedPageBreak/>
        <w:t xml:space="preserve"> </w:t>
      </w:r>
    </w:p>
    <w:p w14:paraId="4493E020" w14:textId="77777777" w:rsidR="00A350E3" w:rsidRDefault="00682FFA">
      <w:pPr>
        <w:numPr>
          <w:ilvl w:val="0"/>
          <w:numId w:val="10"/>
        </w:numPr>
        <w:spacing w:after="108"/>
        <w:ind w:right="186" w:hanging="360"/>
      </w:pPr>
      <w:r>
        <w:t xml:space="preserve">Click </w:t>
      </w:r>
      <w:r>
        <w:rPr>
          <w:b/>
        </w:rPr>
        <w:t>OK</w:t>
      </w:r>
      <w:r>
        <w:t xml:space="preserve"> and click </w:t>
      </w:r>
      <w:r>
        <w:rPr>
          <w:b/>
        </w:rPr>
        <w:t xml:space="preserve">Yes </w:t>
      </w:r>
      <w:r>
        <w:t xml:space="preserve">when warned that the coordinate system is different from the data in your maps. </w:t>
      </w:r>
    </w:p>
    <w:p w14:paraId="780A0F34" w14:textId="77777777" w:rsidR="00A350E3" w:rsidRDefault="00682FFA">
      <w:pPr>
        <w:spacing w:after="10"/>
        <w:ind w:left="111" w:right="186"/>
      </w:pPr>
      <w:r>
        <w:t xml:space="preserve">You’re done! You have successfully downloaded American Fact Finder data (AFF) and joined it to Census Geography </w:t>
      </w:r>
    </w:p>
    <w:p w14:paraId="34F62717" w14:textId="77777777" w:rsidR="00A350E3" w:rsidRDefault="00682FFA">
      <w:pPr>
        <w:ind w:left="101" w:right="1211" w:firstLine="720"/>
      </w:pPr>
      <w:r>
        <w:t xml:space="preserve"> data in ArcMap. The process of finding and preparing data can be time consuming, but doing it correctly is important to ensure that your maps and the information they are conveying is accurate.  </w:t>
      </w:r>
    </w:p>
    <w:p w14:paraId="62467818" w14:textId="77777777" w:rsidR="00A350E3" w:rsidRDefault="00682FFA">
      <w:pPr>
        <w:pStyle w:val="Heading1"/>
        <w:ind w:left="96"/>
      </w:pPr>
      <w:bookmarkStart w:id="7" w:name="_Toc20074"/>
      <w:r>
        <w:t xml:space="preserve">Using Symbology to Map a Demographic Variable </w:t>
      </w:r>
      <w:bookmarkEnd w:id="7"/>
    </w:p>
    <w:p w14:paraId="447A0949" w14:textId="10F4D8A8" w:rsidR="00A350E3" w:rsidRDefault="00682FFA">
      <w:pPr>
        <w:spacing w:after="224"/>
        <w:ind w:left="456" w:right="186"/>
      </w:pPr>
      <w:r>
        <w:t xml:space="preserve">Now that our join is successful, we want to use symbology to show one of our demographic variables by census tract. Let’s </w:t>
      </w:r>
      <w:proofErr w:type="gramStart"/>
      <w:r>
        <w:t>open up</w:t>
      </w:r>
      <w:proofErr w:type="gramEnd"/>
      <w:r>
        <w:t xml:space="preserve"> the attribute table of the </w:t>
      </w:r>
      <w:proofErr w:type="spellStart"/>
      <w:r w:rsidR="00FC0068">
        <w:rPr>
          <w:b/>
        </w:rPr>
        <w:t>Colorado</w:t>
      </w:r>
      <w:r>
        <w:rPr>
          <w:b/>
        </w:rPr>
        <w:t>_CensusTracts_HousingTenure</w:t>
      </w:r>
      <w:proofErr w:type="spellEnd"/>
      <w:r>
        <w:rPr>
          <w:b/>
        </w:rPr>
        <w:t xml:space="preserve"> </w:t>
      </w:r>
      <w:r>
        <w:t xml:space="preserve">layer to remember what our options are for the demographic variables on tenure.  </w:t>
      </w:r>
    </w:p>
    <w:p w14:paraId="18C303D3" w14:textId="77777777" w:rsidR="00A350E3" w:rsidRDefault="00682FFA">
      <w:pPr>
        <w:numPr>
          <w:ilvl w:val="0"/>
          <w:numId w:val="11"/>
        </w:numPr>
        <w:spacing w:after="227"/>
        <w:ind w:right="186" w:hanging="360"/>
      </w:pPr>
      <w:r>
        <w:t xml:space="preserve">Let’s map the D004 variable (Renter Occupied). If we were to symbolize this variable, it would just be a </w:t>
      </w:r>
      <w:r>
        <w:rPr>
          <w:i/>
        </w:rPr>
        <w:t>raw count</w:t>
      </w:r>
      <w:r>
        <w:t xml:space="preserve"> of the population living in renter-occupied housing units. Instead, we want to show a percent so that we can better compare between census tracts and better understand what the data means. This is called </w:t>
      </w:r>
      <w:r>
        <w:rPr>
          <w:i/>
        </w:rPr>
        <w:t>normalizing</w:t>
      </w:r>
      <w:r>
        <w:t xml:space="preserve">. It is very important when analyzing any dataset. </w:t>
      </w:r>
    </w:p>
    <w:p w14:paraId="0C766203" w14:textId="77777777" w:rsidR="00A350E3" w:rsidRDefault="00682FFA">
      <w:pPr>
        <w:numPr>
          <w:ilvl w:val="0"/>
          <w:numId w:val="11"/>
        </w:numPr>
        <w:spacing w:after="226"/>
        <w:ind w:right="186" w:hanging="360"/>
      </w:pPr>
      <w:r>
        <w:t xml:space="preserve">In order to make this number a percent, we must divide the </w:t>
      </w:r>
      <w:r>
        <w:rPr>
          <w:b/>
        </w:rPr>
        <w:t>population of</w:t>
      </w:r>
      <w:r>
        <w:t xml:space="preserve"> </w:t>
      </w:r>
      <w:r>
        <w:rPr>
          <w:b/>
        </w:rPr>
        <w:t>renter-occupied housing units (D004)</w:t>
      </w:r>
      <w:r>
        <w:t xml:space="preserve"> by the </w:t>
      </w:r>
      <w:r>
        <w:rPr>
          <w:b/>
        </w:rPr>
        <w:t>Total population in occupied housing units (D001).</w:t>
      </w:r>
      <w:r>
        <w:t xml:space="preserve"> </w:t>
      </w:r>
    </w:p>
    <w:p w14:paraId="349AD4F2" w14:textId="0FB48369" w:rsidR="00A350E3" w:rsidRDefault="00682FFA">
      <w:pPr>
        <w:numPr>
          <w:ilvl w:val="0"/>
          <w:numId w:val="11"/>
        </w:numPr>
        <w:spacing w:after="230"/>
        <w:ind w:right="186" w:hanging="360"/>
      </w:pPr>
      <w:r>
        <w:t xml:space="preserve">Double click on your new shapefile </w:t>
      </w:r>
      <w:proofErr w:type="spellStart"/>
      <w:r w:rsidR="00FC0068">
        <w:rPr>
          <w:b/>
        </w:rPr>
        <w:t>Colorado</w:t>
      </w:r>
      <w:r>
        <w:rPr>
          <w:b/>
        </w:rPr>
        <w:t>_CensusTracts_HousingTenure</w:t>
      </w:r>
      <w:proofErr w:type="spellEnd"/>
      <w:r>
        <w:rPr>
          <w:b/>
        </w:rPr>
        <w:t xml:space="preserve"> </w:t>
      </w:r>
      <w:r>
        <w:t xml:space="preserve">to get to the properties. Then click on the </w:t>
      </w:r>
      <w:r>
        <w:rPr>
          <w:b/>
        </w:rPr>
        <w:t>Symbology tab.</w:t>
      </w:r>
      <w:r>
        <w:t xml:space="preserve">  </w:t>
      </w:r>
    </w:p>
    <w:p w14:paraId="32E8292C" w14:textId="77777777" w:rsidR="00A350E3" w:rsidRDefault="00682FFA">
      <w:pPr>
        <w:numPr>
          <w:ilvl w:val="0"/>
          <w:numId w:val="11"/>
        </w:numPr>
        <w:spacing w:after="221"/>
        <w:ind w:right="186" w:hanging="360"/>
      </w:pPr>
      <w:r>
        <w:t xml:space="preserve">Since we want to map numbers select </w:t>
      </w:r>
      <w:r>
        <w:rPr>
          <w:b/>
        </w:rPr>
        <w:t xml:space="preserve">Quantities </w:t>
      </w:r>
      <w:r>
        <w:t xml:space="preserve">on the </w:t>
      </w:r>
      <w:proofErr w:type="gramStart"/>
      <w:r>
        <w:t>left hand</w:t>
      </w:r>
      <w:proofErr w:type="gramEnd"/>
      <w:r>
        <w:t xml:space="preserve"> side of the symbology box.  </w:t>
      </w:r>
    </w:p>
    <w:p w14:paraId="0F804DFC" w14:textId="77777777" w:rsidR="00A350E3" w:rsidRDefault="00682FFA">
      <w:pPr>
        <w:numPr>
          <w:ilvl w:val="0"/>
          <w:numId w:val="11"/>
        </w:numPr>
        <w:spacing w:after="0"/>
        <w:ind w:right="186" w:hanging="360"/>
      </w:pPr>
      <w:r>
        <w:t xml:space="preserve">The </w:t>
      </w:r>
      <w:r>
        <w:rPr>
          <w:b/>
        </w:rPr>
        <w:t xml:space="preserve">Value </w:t>
      </w:r>
      <w:r>
        <w:t xml:space="preserve">field dropdown contains all the </w:t>
      </w:r>
      <w:r>
        <w:rPr>
          <w:b/>
        </w:rPr>
        <w:t>Attribute Table</w:t>
      </w:r>
      <w:r>
        <w:t xml:space="preserve"> headings. Let’s select </w:t>
      </w:r>
      <w:r>
        <w:rPr>
          <w:b/>
        </w:rPr>
        <w:t xml:space="preserve">D004 </w:t>
      </w:r>
      <w:r>
        <w:t xml:space="preserve">or the variable that represents population of renter-occupied housing units (below it has been relabeled to </w:t>
      </w:r>
      <w:proofErr w:type="spellStart"/>
      <w:r>
        <w:rPr>
          <w:b/>
        </w:rPr>
        <w:t>Renter_Occ</w:t>
      </w:r>
      <w:proofErr w:type="spellEnd"/>
      <w:r>
        <w:t>)</w:t>
      </w:r>
      <w:r>
        <w:rPr>
          <w:b/>
        </w:rPr>
        <w:t xml:space="preserve">. </w:t>
      </w:r>
      <w:r>
        <w:t xml:space="preserve">Hit Apply – the map updates, even though the property box remains open. You can move the Property box out of the way to see the map!  See below for an example of how to change the symbology. </w:t>
      </w:r>
    </w:p>
    <w:p w14:paraId="483C7D96" w14:textId="58C4602A" w:rsidR="00A350E3" w:rsidRDefault="00FC0068">
      <w:pPr>
        <w:spacing w:after="0" w:line="259" w:lineRule="auto"/>
        <w:ind w:left="861" w:firstLine="0"/>
      </w:pPr>
      <w:r w:rsidRPr="00FC0068">
        <w:rPr>
          <w:noProof/>
        </w:rPr>
        <w:drawing>
          <wp:inline distT="0" distB="0" distL="0" distR="0" wp14:anchorId="00AA0FF7" wp14:editId="5DA2BFC2">
            <wp:extent cx="6853555" cy="350774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853555" cy="3507740"/>
                    </a:xfrm>
                    <a:prstGeom prst="rect">
                      <a:avLst/>
                    </a:prstGeom>
                  </pic:spPr>
                </pic:pic>
              </a:graphicData>
            </a:graphic>
          </wp:inline>
        </w:drawing>
      </w:r>
    </w:p>
    <w:p w14:paraId="53AAB071" w14:textId="77777777" w:rsidR="00A350E3" w:rsidRDefault="00682FFA">
      <w:pPr>
        <w:spacing w:after="224"/>
        <w:ind w:left="831" w:right="186"/>
      </w:pPr>
      <w:r>
        <w:rPr>
          <w:b/>
        </w:rPr>
        <w:t>Note</w:t>
      </w:r>
      <w:r>
        <w:t xml:space="preserve">: As it stands, the map is NOT illustrating a percentage of the population living in renter-occupied housing units. This is just the </w:t>
      </w:r>
      <w:r>
        <w:rPr>
          <w:b/>
        </w:rPr>
        <w:t xml:space="preserve">raw count of the population living in renter occupied households. </w:t>
      </w:r>
      <w:r>
        <w:t xml:space="preserve">It is not useful for comparisons, since census tracts are varying sizes.  </w:t>
      </w:r>
    </w:p>
    <w:p w14:paraId="563FCDCB" w14:textId="4EF39B72" w:rsidR="00A350E3" w:rsidRDefault="00682FFA">
      <w:pPr>
        <w:numPr>
          <w:ilvl w:val="0"/>
          <w:numId w:val="11"/>
        </w:numPr>
        <w:spacing w:after="224"/>
        <w:ind w:right="186" w:hanging="360"/>
      </w:pPr>
      <w:r>
        <w:lastRenderedPageBreak/>
        <w:t xml:space="preserve">In order to compare values between census tracts, we must turn this number into a percent. This means taking the total population living in renter occupied households and </w:t>
      </w:r>
      <w:r>
        <w:rPr>
          <w:b/>
        </w:rPr>
        <w:t>dividing it by the TOTAL POPULATION in occupied housing units</w:t>
      </w:r>
      <w:r>
        <w:t xml:space="preserve">. This process is called </w:t>
      </w:r>
      <w:r>
        <w:rPr>
          <w:b/>
          <w:color w:val="FF0000"/>
        </w:rPr>
        <w:t>Normalizing</w:t>
      </w:r>
      <w:r>
        <w:rPr>
          <w:color w:val="FF0000"/>
        </w:rPr>
        <w:t xml:space="preserve"> </w:t>
      </w:r>
      <w:r>
        <w:t xml:space="preserve">and it is an important statistical operation that allows comparison of two different sized areas.  </w:t>
      </w:r>
    </w:p>
    <w:p w14:paraId="68C6D06A" w14:textId="3E87F5CD" w:rsidR="00A350E3" w:rsidRDefault="00682FFA">
      <w:pPr>
        <w:numPr>
          <w:ilvl w:val="0"/>
          <w:numId w:val="11"/>
        </w:numPr>
        <w:ind w:right="186" w:hanging="360"/>
      </w:pPr>
      <w:r>
        <w:t xml:space="preserve">To do this, we select the </w:t>
      </w:r>
      <w:r>
        <w:rPr>
          <w:b/>
        </w:rPr>
        <w:t xml:space="preserve">Normalization </w:t>
      </w:r>
      <w:r>
        <w:t xml:space="preserve">field in symbology. We know that </w:t>
      </w:r>
      <w:r>
        <w:rPr>
          <w:b/>
        </w:rPr>
        <w:t xml:space="preserve">D001 </w:t>
      </w:r>
      <w:r>
        <w:t xml:space="preserve">is the field containing data for the total population in occupied housing units. If you changed field labels, you may have a field titled </w:t>
      </w:r>
      <w:proofErr w:type="spellStart"/>
      <w:r>
        <w:rPr>
          <w:b/>
        </w:rPr>
        <w:t>TotalPop</w:t>
      </w:r>
      <w:proofErr w:type="spellEnd"/>
      <w:r>
        <w:rPr>
          <w:b/>
        </w:rPr>
        <w:t xml:space="preserve"> </w:t>
      </w:r>
      <w:r>
        <w:t>or something similar instead</w:t>
      </w:r>
      <w:r>
        <w:rPr>
          <w:b/>
        </w:rPr>
        <w:t xml:space="preserve">. </w:t>
      </w:r>
      <w:r>
        <w:t xml:space="preserve">Change the normalization field to </w:t>
      </w:r>
      <w:r>
        <w:rPr>
          <w:b/>
        </w:rPr>
        <w:t xml:space="preserve">D001 </w:t>
      </w:r>
      <w:r>
        <w:t>or</w:t>
      </w:r>
      <w:r>
        <w:rPr>
          <w:b/>
        </w:rPr>
        <w:t xml:space="preserve"> </w:t>
      </w:r>
      <w:proofErr w:type="spellStart"/>
      <w:r>
        <w:rPr>
          <w:b/>
        </w:rPr>
        <w:t>TotalPop</w:t>
      </w:r>
      <w:proofErr w:type="spellEnd"/>
      <w:r>
        <w:t xml:space="preserve">. </w:t>
      </w:r>
    </w:p>
    <w:p w14:paraId="2E367363" w14:textId="3E77DA8A" w:rsidR="00A350E3" w:rsidRDefault="00FC0068">
      <w:pPr>
        <w:spacing w:after="47" w:line="259" w:lineRule="auto"/>
        <w:ind w:left="870" w:firstLine="0"/>
      </w:pPr>
      <w:r w:rsidRPr="00FC0068">
        <w:rPr>
          <w:noProof/>
        </w:rPr>
        <w:drawing>
          <wp:inline distT="0" distB="0" distL="0" distR="0" wp14:anchorId="1707B27B" wp14:editId="3B6083AB">
            <wp:extent cx="6365875" cy="30145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69079" cy="3016062"/>
                    </a:xfrm>
                    <a:prstGeom prst="rect">
                      <a:avLst/>
                    </a:prstGeom>
                  </pic:spPr>
                </pic:pic>
              </a:graphicData>
            </a:graphic>
          </wp:inline>
        </w:drawing>
      </w:r>
    </w:p>
    <w:p w14:paraId="79F5609F" w14:textId="3F4BE1C9" w:rsidR="00A350E3" w:rsidRDefault="00FC0068">
      <w:pPr>
        <w:numPr>
          <w:ilvl w:val="0"/>
          <w:numId w:val="11"/>
        </w:numPr>
        <w:spacing w:after="0"/>
        <w:ind w:right="186" w:hanging="360"/>
      </w:pPr>
      <w:r w:rsidRPr="00FC0068">
        <w:rPr>
          <w:noProof/>
        </w:rPr>
        <w:drawing>
          <wp:anchor distT="0" distB="0" distL="114300" distR="114300" simplePos="0" relativeHeight="251672576" behindDoc="0" locked="0" layoutInCell="1" allowOverlap="1" wp14:anchorId="61B11A75" wp14:editId="60F34E66">
            <wp:simplePos x="0" y="0"/>
            <wp:positionH relativeFrom="margin">
              <wp:align>right</wp:align>
            </wp:positionH>
            <wp:positionV relativeFrom="margin">
              <wp:posOffset>4566920</wp:posOffset>
            </wp:positionV>
            <wp:extent cx="2049780" cy="3404870"/>
            <wp:effectExtent l="0" t="0" r="7620" b="508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49780" cy="3404870"/>
                    </a:xfrm>
                    <a:prstGeom prst="rect">
                      <a:avLst/>
                    </a:prstGeom>
                  </pic:spPr>
                </pic:pic>
              </a:graphicData>
            </a:graphic>
          </wp:anchor>
        </w:drawing>
      </w:r>
      <w:r w:rsidR="00682FFA">
        <w:t xml:space="preserve">Click </w:t>
      </w:r>
      <w:r w:rsidR="00682FFA">
        <w:rPr>
          <w:b/>
        </w:rPr>
        <w:t>Apply</w:t>
      </w:r>
      <w:r w:rsidR="00682FFA">
        <w:t xml:space="preserve">. Notice how the map changes. Also, the numbers changed under the Label column. Now they are fractions representing population of renter-occupied housing units divided by total population of occupied housing units. To format the labels to show percentage, we must multiply them by 100. </w:t>
      </w:r>
    </w:p>
    <w:p w14:paraId="5588B4CA" w14:textId="2D7EFDCF" w:rsidR="00A350E3" w:rsidRDefault="00A350E3">
      <w:pPr>
        <w:spacing w:after="44" w:line="259" w:lineRule="auto"/>
        <w:ind w:left="829" w:firstLine="0"/>
      </w:pPr>
    </w:p>
    <w:p w14:paraId="788C7B20" w14:textId="3B3C34F0" w:rsidR="00A350E3" w:rsidRDefault="00682FFA">
      <w:pPr>
        <w:numPr>
          <w:ilvl w:val="0"/>
          <w:numId w:val="11"/>
        </w:numPr>
        <w:ind w:right="186" w:hanging="360"/>
      </w:pPr>
      <w:r>
        <w:t xml:space="preserve">ArcMap makes it easy to format numbers. Click on </w:t>
      </w:r>
      <w:r w:rsidR="00FC0068">
        <w:rPr>
          <w:b/>
        </w:rPr>
        <w:t>Advanced Symbols tab in symbology</w:t>
      </w:r>
      <w:r>
        <w:rPr>
          <w:b/>
        </w:rPr>
        <w:t xml:space="preserve"> </w:t>
      </w:r>
      <w:r>
        <w:rPr>
          <w:rFonts w:ascii="Wingdings" w:eastAsia="Wingdings" w:hAnsi="Wingdings" w:cs="Wingdings"/>
        </w:rPr>
        <w:t></w:t>
      </w:r>
      <w:r>
        <w:rPr>
          <w:b/>
        </w:rPr>
        <w:t xml:space="preserve"> Format Labels…</w:t>
      </w:r>
      <w:r>
        <w:t xml:space="preserve"> </w:t>
      </w:r>
    </w:p>
    <w:p w14:paraId="405C8159" w14:textId="65CAA91B" w:rsidR="00A350E3" w:rsidRDefault="00A350E3">
      <w:pPr>
        <w:spacing w:after="0" w:line="259" w:lineRule="auto"/>
        <w:ind w:left="1560" w:firstLine="0"/>
      </w:pPr>
    </w:p>
    <w:p w14:paraId="37DAFD96" w14:textId="77777777" w:rsidR="00A350E3" w:rsidRDefault="00682FFA">
      <w:pPr>
        <w:numPr>
          <w:ilvl w:val="0"/>
          <w:numId w:val="11"/>
        </w:numPr>
        <w:spacing w:after="0"/>
        <w:ind w:right="186" w:hanging="360"/>
      </w:pPr>
      <w:r>
        <w:t xml:space="preserve">There are already a bunch of different number categories. Since we want to convert the fractions to percentage, click on </w:t>
      </w:r>
      <w:r>
        <w:rPr>
          <w:b/>
        </w:rPr>
        <w:t>Percentage</w:t>
      </w:r>
      <w:r>
        <w:t xml:space="preserve"> on the left. Now, two options appear. Since the numbers currently represent a fraction, and we want to adjust it to show a percentage, select the 2</w:t>
      </w:r>
      <w:r>
        <w:rPr>
          <w:vertAlign w:val="superscript"/>
        </w:rPr>
        <w:t>nd</w:t>
      </w:r>
      <w:r>
        <w:t xml:space="preserve"> option. Now, ArcMap will automatically multiply our numbers by 100 without us having to do anything!</w:t>
      </w:r>
      <w:r>
        <w:rPr>
          <w:b/>
        </w:rPr>
        <w:t xml:space="preserve"> </w:t>
      </w:r>
      <w:r>
        <w:t xml:space="preserve"> </w:t>
      </w:r>
    </w:p>
    <w:p w14:paraId="673F3D8E" w14:textId="0FC7A55F" w:rsidR="00A350E3" w:rsidRDefault="00A350E3">
      <w:pPr>
        <w:spacing w:after="42" w:line="259" w:lineRule="auto"/>
        <w:ind w:left="852" w:firstLine="0"/>
      </w:pPr>
    </w:p>
    <w:p w14:paraId="0029572B" w14:textId="004E4307" w:rsidR="00A350E3" w:rsidRDefault="00682FFA">
      <w:pPr>
        <w:numPr>
          <w:ilvl w:val="0"/>
          <w:numId w:val="11"/>
        </w:numPr>
        <w:spacing w:after="77"/>
        <w:ind w:right="186" w:hanging="360"/>
      </w:pPr>
      <w:r>
        <w:t xml:space="preserve">If you hit OK now, our numbers will be in percentage, but they will have a lot of decimal places that make it hard to read. If you have hit OK, go back to the Number Format properties (click on </w:t>
      </w:r>
      <w:r w:rsidR="00FC0068">
        <w:rPr>
          <w:b/>
        </w:rPr>
        <w:t>Advanced Symbols tab in symbology</w:t>
      </w:r>
      <w:r w:rsidR="00FC0068">
        <w:t xml:space="preserve"> </w:t>
      </w:r>
      <w:r>
        <w:t xml:space="preserve">&gt; Format Labels &gt; Percentage). In the </w:t>
      </w:r>
      <w:r>
        <w:rPr>
          <w:b/>
        </w:rPr>
        <w:t xml:space="preserve">Number Format </w:t>
      </w:r>
      <w:r>
        <w:t xml:space="preserve">box under Percentage, </w:t>
      </w:r>
      <w:r w:rsidR="00FC0068">
        <w:t>Set rounding to 1 decimal place.</w:t>
      </w:r>
    </w:p>
    <w:p w14:paraId="3DA52896" w14:textId="01F8C25D" w:rsidR="00A350E3" w:rsidRDefault="00A350E3">
      <w:pPr>
        <w:spacing w:after="44" w:line="259" w:lineRule="auto"/>
        <w:ind w:left="750" w:firstLine="0"/>
      </w:pPr>
    </w:p>
    <w:p w14:paraId="0412D897" w14:textId="556E0449" w:rsidR="00A350E3" w:rsidRDefault="00682FFA">
      <w:pPr>
        <w:numPr>
          <w:ilvl w:val="0"/>
          <w:numId w:val="11"/>
        </w:numPr>
        <w:spacing w:after="221"/>
        <w:ind w:right="186" w:hanging="360"/>
      </w:pPr>
      <w:r>
        <w:t xml:space="preserve">Now </w:t>
      </w:r>
      <w:r>
        <w:rPr>
          <w:b/>
        </w:rPr>
        <w:t>Apply</w:t>
      </w:r>
      <w:r>
        <w:t xml:space="preserve">. Now our numbers are MUCH more simplified and easier to read.  </w:t>
      </w:r>
    </w:p>
    <w:p w14:paraId="620BC104" w14:textId="77777777" w:rsidR="00A350E3" w:rsidRDefault="00682FFA">
      <w:pPr>
        <w:numPr>
          <w:ilvl w:val="0"/>
          <w:numId w:val="11"/>
        </w:numPr>
        <w:spacing w:after="224"/>
        <w:ind w:right="186" w:hanging="360"/>
      </w:pPr>
      <w:r>
        <w:lastRenderedPageBreak/>
        <w:t xml:space="preserve">Pick a gradual color scheme (light to dark) that you like in the </w:t>
      </w:r>
      <w:r>
        <w:rPr>
          <w:b/>
        </w:rPr>
        <w:t xml:space="preserve">Color Ramp. </w:t>
      </w:r>
      <w:r>
        <w:t xml:space="preserve">Press apply to see how the different colors look. Find one you </w:t>
      </w:r>
      <w:proofErr w:type="gramStart"/>
      <w:r>
        <w:t>like, and</w:t>
      </w:r>
      <w:proofErr w:type="gramEnd"/>
      <w:r>
        <w:t xml:space="preserve"> close the Layer Properties window by clicking OK. </w:t>
      </w:r>
    </w:p>
    <w:p w14:paraId="77F89E13" w14:textId="457CE4CB" w:rsidR="00A350E3" w:rsidRDefault="00682FFA">
      <w:pPr>
        <w:numPr>
          <w:ilvl w:val="0"/>
          <w:numId w:val="11"/>
        </w:numPr>
        <w:spacing w:after="0"/>
        <w:ind w:right="186" w:hanging="360"/>
      </w:pPr>
      <w:r>
        <w:t xml:space="preserve">Lastly, let’s change the layer name and heading in the table of contents so that when we add our legend it looks good! Change the name of </w:t>
      </w:r>
      <w:proofErr w:type="spellStart"/>
      <w:r w:rsidR="00FC0068">
        <w:t>Colorado</w:t>
      </w:r>
      <w:r>
        <w:t>_CensusTracts_HousingTenure</w:t>
      </w:r>
      <w:proofErr w:type="spellEnd"/>
      <w:r>
        <w:rPr>
          <w:b/>
        </w:rPr>
        <w:t xml:space="preserve"> </w:t>
      </w:r>
      <w:r>
        <w:t xml:space="preserve">to </w:t>
      </w:r>
      <w:r>
        <w:rPr>
          <w:b/>
        </w:rPr>
        <w:t>Census Tracts</w:t>
      </w:r>
      <w:r>
        <w:t xml:space="preserve">. Then change the </w:t>
      </w:r>
      <w:r>
        <w:rPr>
          <w:b/>
        </w:rPr>
        <w:t>heading name</w:t>
      </w:r>
      <w:r>
        <w:t xml:space="preserve"> to </w:t>
      </w:r>
      <w:r>
        <w:rPr>
          <w:b/>
        </w:rPr>
        <w:t>% Renter-Occupied Households.</w:t>
      </w:r>
      <w:r>
        <w:t xml:space="preserve"> </w:t>
      </w:r>
    </w:p>
    <w:p w14:paraId="17D54720" w14:textId="77777777" w:rsidR="00A350E3" w:rsidRDefault="00682FFA">
      <w:pPr>
        <w:spacing w:after="44" w:line="259" w:lineRule="auto"/>
        <w:ind w:left="810" w:firstLine="0"/>
      </w:pPr>
      <w:r>
        <w:rPr>
          <w:noProof/>
        </w:rPr>
        <w:drawing>
          <wp:inline distT="0" distB="0" distL="0" distR="0" wp14:anchorId="31B0B90C" wp14:editId="63B7E10A">
            <wp:extent cx="2075434" cy="1228090"/>
            <wp:effectExtent l="0" t="0" r="0" b="0"/>
            <wp:docPr id="2543" name="Picture 2543"/>
            <wp:cNvGraphicFramePr/>
            <a:graphic xmlns:a="http://schemas.openxmlformats.org/drawingml/2006/main">
              <a:graphicData uri="http://schemas.openxmlformats.org/drawingml/2006/picture">
                <pic:pic xmlns:pic="http://schemas.openxmlformats.org/drawingml/2006/picture">
                  <pic:nvPicPr>
                    <pic:cNvPr id="2543" name="Picture 2543"/>
                    <pic:cNvPicPr/>
                  </pic:nvPicPr>
                  <pic:blipFill>
                    <a:blip r:embed="rId62"/>
                    <a:stretch>
                      <a:fillRect/>
                    </a:stretch>
                  </pic:blipFill>
                  <pic:spPr>
                    <a:xfrm>
                      <a:off x="0" y="0"/>
                      <a:ext cx="2075434" cy="1228090"/>
                    </a:xfrm>
                    <a:prstGeom prst="rect">
                      <a:avLst/>
                    </a:prstGeom>
                  </pic:spPr>
                </pic:pic>
              </a:graphicData>
            </a:graphic>
          </wp:inline>
        </w:drawing>
      </w:r>
    </w:p>
    <w:p w14:paraId="6C1652CA" w14:textId="77777777" w:rsidR="00A350E3" w:rsidRDefault="00682FFA">
      <w:pPr>
        <w:numPr>
          <w:ilvl w:val="0"/>
          <w:numId w:val="11"/>
        </w:numPr>
        <w:spacing w:after="268"/>
        <w:ind w:right="186" w:hanging="360"/>
      </w:pPr>
      <w:r>
        <w:t xml:space="preserve">Save your map.  </w:t>
      </w:r>
    </w:p>
    <w:p w14:paraId="2F730A1E" w14:textId="77777777" w:rsidR="00A350E3" w:rsidRDefault="00682FFA">
      <w:pPr>
        <w:spacing w:after="0" w:line="259" w:lineRule="auto"/>
        <w:ind w:left="0" w:firstLine="0"/>
      </w:pPr>
      <w:r>
        <w:t xml:space="preserve"> </w:t>
      </w:r>
      <w:r>
        <w:tab/>
      </w:r>
      <w:r>
        <w:rPr>
          <w:rFonts w:ascii="Cambria" w:eastAsia="Cambria" w:hAnsi="Cambria" w:cs="Cambria"/>
          <w:b/>
          <w:color w:val="365F91"/>
          <w:sz w:val="28"/>
        </w:rPr>
        <w:t xml:space="preserve"> </w:t>
      </w:r>
    </w:p>
    <w:p w14:paraId="615A2194" w14:textId="77777777" w:rsidR="00A350E3" w:rsidRDefault="00682FFA">
      <w:pPr>
        <w:pStyle w:val="Heading1"/>
        <w:spacing w:after="144"/>
        <w:ind w:left="96"/>
      </w:pPr>
      <w:bookmarkStart w:id="8" w:name="_Toc20076"/>
      <w:r>
        <w:t xml:space="preserve">Creating a Map Layout </w:t>
      </w:r>
      <w:bookmarkEnd w:id="8"/>
    </w:p>
    <w:p w14:paraId="07761974" w14:textId="77777777" w:rsidR="00FC0068" w:rsidRDefault="00FC0068">
      <w:pPr>
        <w:numPr>
          <w:ilvl w:val="0"/>
          <w:numId w:val="13"/>
        </w:numPr>
        <w:ind w:right="186" w:hanging="360"/>
      </w:pPr>
      <w:r>
        <w:t>Reference previous labs to revisit layouts.</w:t>
      </w:r>
    </w:p>
    <w:p w14:paraId="59C721E7" w14:textId="04C4A838" w:rsidR="00A350E3" w:rsidRDefault="00682FFA">
      <w:pPr>
        <w:numPr>
          <w:ilvl w:val="0"/>
          <w:numId w:val="13"/>
        </w:numPr>
        <w:ind w:right="186" w:hanging="360"/>
      </w:pPr>
      <w:r>
        <w:t xml:space="preserve">Switch to Layout View </w:t>
      </w:r>
      <w:r w:rsidR="00FC0068">
        <w:t xml:space="preserve">(Insert&gt; New Layout) </w:t>
      </w:r>
      <w:r>
        <w:t xml:space="preserve">so we’re setting up our piece of paper.  </w:t>
      </w:r>
    </w:p>
    <w:p w14:paraId="476C78E1" w14:textId="77777777" w:rsidR="00A350E3" w:rsidRDefault="00682FFA">
      <w:pPr>
        <w:numPr>
          <w:ilvl w:val="0"/>
          <w:numId w:val="13"/>
        </w:numPr>
        <w:ind w:right="186" w:hanging="360"/>
      </w:pPr>
      <w:r>
        <w:t xml:space="preserve">You’ll likely want to switch your paper to landscape, which is done in the File </w:t>
      </w:r>
      <w:r>
        <w:rPr>
          <w:rFonts w:ascii="Wingdings" w:eastAsia="Wingdings" w:hAnsi="Wingdings" w:cs="Wingdings"/>
        </w:rPr>
        <w:t></w:t>
      </w:r>
      <w:r>
        <w:t xml:space="preserve"> page and print setup.  </w:t>
      </w:r>
    </w:p>
    <w:p w14:paraId="2766210A" w14:textId="56EA5E70" w:rsidR="00A350E3" w:rsidRDefault="00682FFA">
      <w:pPr>
        <w:numPr>
          <w:ilvl w:val="0"/>
          <w:numId w:val="13"/>
        </w:numPr>
        <w:ind w:right="186" w:hanging="360"/>
      </w:pPr>
      <w:r>
        <w:t xml:space="preserve">Set up the </w:t>
      </w:r>
      <w:r w:rsidR="00FC0068">
        <w:t>Map</w:t>
      </w:r>
      <w:r>
        <w:t xml:space="preserve"> Frame</w:t>
      </w:r>
      <w:r w:rsidR="00FC0068">
        <w:t xml:space="preserve"> (Insert &gt; Map Frame)</w:t>
      </w:r>
      <w:r>
        <w:t xml:space="preserve"> on the piece of paper how you would like it arranged. Then, zoom into </w:t>
      </w:r>
      <w:r w:rsidR="00FC0068">
        <w:t>Area of interest</w:t>
      </w:r>
      <w:r>
        <w:t xml:space="preserve"> so it fills out the whole data frame area </w:t>
      </w:r>
      <w:proofErr w:type="gramStart"/>
      <w:r>
        <w:t>really well</w:t>
      </w:r>
      <w:proofErr w:type="gramEnd"/>
      <w:r>
        <w:t xml:space="preserve">.  </w:t>
      </w:r>
    </w:p>
    <w:p w14:paraId="57E69770" w14:textId="7835D9D5" w:rsidR="00A350E3" w:rsidRDefault="00A350E3">
      <w:pPr>
        <w:spacing w:after="0" w:line="259" w:lineRule="auto"/>
        <w:ind w:left="1470" w:firstLine="0"/>
      </w:pPr>
    </w:p>
    <w:sectPr w:rsidR="00A350E3">
      <w:headerReference w:type="even" r:id="rId63"/>
      <w:footerReference w:type="even" r:id="rId64"/>
      <w:footerReference w:type="default" r:id="rId65"/>
      <w:headerReference w:type="first" r:id="rId66"/>
      <w:footerReference w:type="first" r:id="rId67"/>
      <w:pgSz w:w="12240" w:h="15840"/>
      <w:pgMar w:top="720" w:right="727" w:bottom="683" w:left="720" w:header="401" w:footer="3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BF09F" w14:textId="77777777" w:rsidR="00EC7B68" w:rsidRDefault="00EC7B68">
      <w:pPr>
        <w:spacing w:after="0" w:line="240" w:lineRule="auto"/>
      </w:pPr>
      <w:r>
        <w:separator/>
      </w:r>
    </w:p>
  </w:endnote>
  <w:endnote w:type="continuationSeparator" w:id="0">
    <w:p w14:paraId="340A13B8" w14:textId="77777777" w:rsidR="00EC7B68" w:rsidRDefault="00EC7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15436" w14:textId="77777777" w:rsidR="00A350E3" w:rsidRDefault="00682FFA">
    <w:pPr>
      <w:tabs>
        <w:tab w:val="right" w:pos="10793"/>
      </w:tabs>
      <w:spacing w:after="0" w:line="259" w:lineRule="auto"/>
      <w:ind w:left="0" w:right="-11" w:firstLine="0"/>
    </w:pPr>
    <w:r>
      <w:rPr>
        <w:sz w:val="31"/>
        <w:vertAlign w:val="subscript"/>
      </w:rPr>
      <w:t xml:space="preserve"> </w:t>
    </w:r>
    <w:r>
      <w:rPr>
        <w:sz w:val="31"/>
        <w:vertAlign w:val="subscript"/>
      </w:rPr>
      <w:tab/>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6E373" w14:textId="77777777" w:rsidR="00A350E3" w:rsidRDefault="00682FFA">
    <w:pPr>
      <w:tabs>
        <w:tab w:val="right" w:pos="10793"/>
      </w:tabs>
      <w:spacing w:after="0" w:line="259" w:lineRule="auto"/>
      <w:ind w:left="0" w:right="-11" w:firstLine="0"/>
    </w:pPr>
    <w:r>
      <w:rPr>
        <w:sz w:val="31"/>
        <w:vertAlign w:val="subscript"/>
      </w:rPr>
      <w:t xml:space="preserve"> </w:t>
    </w:r>
    <w:r>
      <w:rPr>
        <w:sz w:val="31"/>
        <w:vertAlign w:val="subscript"/>
      </w:rPr>
      <w:tab/>
    </w:r>
    <w:r>
      <w:fldChar w:fldCharType="begin"/>
    </w:r>
    <w:r>
      <w:instrText xml:space="preserve"> PAGE   \* MERGEFORMAT </w:instrText>
    </w:r>
    <w:r>
      <w:fldChar w:fldCharType="separate"/>
    </w:r>
    <w: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7E450" w14:textId="77777777" w:rsidR="00A350E3" w:rsidRDefault="00682FFA">
    <w:pPr>
      <w:tabs>
        <w:tab w:val="right" w:pos="10793"/>
      </w:tabs>
      <w:spacing w:after="0" w:line="259" w:lineRule="auto"/>
      <w:ind w:left="0" w:right="-11" w:firstLine="0"/>
    </w:pPr>
    <w:r>
      <w:rPr>
        <w:sz w:val="31"/>
        <w:vertAlign w:val="subscript"/>
      </w:rPr>
      <w:t xml:space="preserve"> </w:t>
    </w:r>
    <w:r>
      <w:rPr>
        <w:sz w:val="31"/>
        <w:vertAlign w:val="subscript"/>
      </w:rPr>
      <w:tab/>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6CB5FF" w14:textId="77777777" w:rsidR="00EC7B68" w:rsidRDefault="00EC7B68">
      <w:pPr>
        <w:spacing w:after="0" w:line="240" w:lineRule="auto"/>
      </w:pPr>
      <w:r>
        <w:separator/>
      </w:r>
    </w:p>
  </w:footnote>
  <w:footnote w:type="continuationSeparator" w:id="0">
    <w:p w14:paraId="62B1CFEE" w14:textId="77777777" w:rsidR="00EC7B68" w:rsidRDefault="00EC7B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2C9C3" w14:textId="77777777" w:rsidR="00A350E3" w:rsidRDefault="00682FFA">
    <w:pPr>
      <w:spacing w:after="0" w:line="259" w:lineRule="auto"/>
      <w:ind w:left="0" w:firstLine="0"/>
    </w:pPr>
    <w:r>
      <w:t xml:space="preserve">Tufts Data Lab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5E1E9" w14:textId="77777777" w:rsidR="00A350E3" w:rsidRDefault="00682FFA">
    <w:pPr>
      <w:spacing w:after="0" w:line="259" w:lineRule="auto"/>
      <w:ind w:left="0" w:firstLine="0"/>
    </w:pPr>
    <w:r>
      <w:t xml:space="preserve">Tufts Data Lab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C1031"/>
    <w:multiLevelType w:val="hybridMultilevel"/>
    <w:tmpl w:val="BC8CBA6C"/>
    <w:lvl w:ilvl="0" w:tplc="4D1C9CF8">
      <w:start w:val="4"/>
      <w:numFmt w:val="decimal"/>
      <w:lvlText w:val="%1."/>
      <w:lvlJc w:val="left"/>
      <w:pPr>
        <w:ind w:left="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50EA10">
      <w:start w:val="1"/>
      <w:numFmt w:val="lowerLetter"/>
      <w:lvlText w:val="%2"/>
      <w:lvlJc w:val="left"/>
      <w:pPr>
        <w:ind w:left="1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D67B54">
      <w:start w:val="1"/>
      <w:numFmt w:val="lowerRoman"/>
      <w:lvlText w:val="%3"/>
      <w:lvlJc w:val="left"/>
      <w:pPr>
        <w:ind w:left="2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C1897CE">
      <w:start w:val="1"/>
      <w:numFmt w:val="decimal"/>
      <w:lvlText w:val="%4"/>
      <w:lvlJc w:val="left"/>
      <w:pPr>
        <w:ind w:left="2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62C104">
      <w:start w:val="1"/>
      <w:numFmt w:val="lowerLetter"/>
      <w:lvlText w:val="%5"/>
      <w:lvlJc w:val="left"/>
      <w:pPr>
        <w:ind w:left="35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F6D4B0">
      <w:start w:val="1"/>
      <w:numFmt w:val="lowerRoman"/>
      <w:lvlText w:val="%6"/>
      <w:lvlJc w:val="left"/>
      <w:pPr>
        <w:ind w:left="42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540FA8">
      <w:start w:val="1"/>
      <w:numFmt w:val="decimal"/>
      <w:lvlText w:val="%7"/>
      <w:lvlJc w:val="left"/>
      <w:pPr>
        <w:ind w:left="4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DF2F5B8">
      <w:start w:val="1"/>
      <w:numFmt w:val="lowerLetter"/>
      <w:lvlText w:val="%8"/>
      <w:lvlJc w:val="left"/>
      <w:pPr>
        <w:ind w:left="57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B1CDF7A">
      <w:start w:val="1"/>
      <w:numFmt w:val="lowerRoman"/>
      <w:lvlText w:val="%9"/>
      <w:lvlJc w:val="left"/>
      <w:pPr>
        <w:ind w:left="6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BB5240"/>
    <w:multiLevelType w:val="hybridMultilevel"/>
    <w:tmpl w:val="55A052DE"/>
    <w:lvl w:ilvl="0" w:tplc="97FAF576">
      <w:start w:val="1"/>
      <w:numFmt w:val="decimal"/>
      <w:lvlText w:val="%1."/>
      <w:lvlJc w:val="left"/>
      <w:pPr>
        <w:ind w:left="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58684AA">
      <w:start w:val="1"/>
      <w:numFmt w:val="lowerLetter"/>
      <w:lvlText w:val="%2"/>
      <w:lvlJc w:val="left"/>
      <w:pPr>
        <w:ind w:left="1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A6278E8">
      <w:start w:val="1"/>
      <w:numFmt w:val="lowerRoman"/>
      <w:lvlText w:val="%3"/>
      <w:lvlJc w:val="left"/>
      <w:pPr>
        <w:ind w:left="19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EACBBA6">
      <w:start w:val="1"/>
      <w:numFmt w:val="decimal"/>
      <w:lvlText w:val="%4"/>
      <w:lvlJc w:val="left"/>
      <w:pPr>
        <w:ind w:left="2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3438FC">
      <w:start w:val="1"/>
      <w:numFmt w:val="lowerLetter"/>
      <w:lvlText w:val="%5"/>
      <w:lvlJc w:val="left"/>
      <w:pPr>
        <w:ind w:left="3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CAE4D0">
      <w:start w:val="1"/>
      <w:numFmt w:val="lowerRoman"/>
      <w:lvlText w:val="%6"/>
      <w:lvlJc w:val="left"/>
      <w:pPr>
        <w:ind w:left="4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CAC2D64">
      <w:start w:val="1"/>
      <w:numFmt w:val="decimal"/>
      <w:lvlText w:val="%7"/>
      <w:lvlJc w:val="left"/>
      <w:pPr>
        <w:ind w:left="4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874B7FC">
      <w:start w:val="1"/>
      <w:numFmt w:val="lowerLetter"/>
      <w:lvlText w:val="%8"/>
      <w:lvlJc w:val="left"/>
      <w:pPr>
        <w:ind w:left="5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19C6336">
      <w:start w:val="1"/>
      <w:numFmt w:val="lowerRoman"/>
      <w:lvlText w:val="%9"/>
      <w:lvlJc w:val="left"/>
      <w:pPr>
        <w:ind w:left="6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8DF387E"/>
    <w:multiLevelType w:val="hybridMultilevel"/>
    <w:tmpl w:val="CBE00968"/>
    <w:lvl w:ilvl="0" w:tplc="50B6B9F8">
      <w:start w:val="1"/>
      <w:numFmt w:val="decimal"/>
      <w:lvlText w:val="%1."/>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7C2C020">
      <w:start w:val="1"/>
      <w:numFmt w:val="lowerLetter"/>
      <w:lvlText w:val="%2"/>
      <w:lvlJc w:val="left"/>
      <w:pPr>
        <w:ind w:left="1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201550">
      <w:start w:val="1"/>
      <w:numFmt w:val="lowerRoman"/>
      <w:lvlText w:val="%3"/>
      <w:lvlJc w:val="left"/>
      <w:pPr>
        <w:ind w:left="2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DDCF34C">
      <w:start w:val="1"/>
      <w:numFmt w:val="decimal"/>
      <w:lvlText w:val="%4"/>
      <w:lvlJc w:val="left"/>
      <w:pPr>
        <w:ind w:left="30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C521F2E">
      <w:start w:val="1"/>
      <w:numFmt w:val="lowerLetter"/>
      <w:lvlText w:val="%5"/>
      <w:lvlJc w:val="left"/>
      <w:pPr>
        <w:ind w:left="37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1DED4A6">
      <w:start w:val="1"/>
      <w:numFmt w:val="lowerRoman"/>
      <w:lvlText w:val="%6"/>
      <w:lvlJc w:val="left"/>
      <w:pPr>
        <w:ind w:left="45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C254C4">
      <w:start w:val="1"/>
      <w:numFmt w:val="decimal"/>
      <w:lvlText w:val="%7"/>
      <w:lvlJc w:val="left"/>
      <w:pPr>
        <w:ind w:left="52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C44FA4">
      <w:start w:val="1"/>
      <w:numFmt w:val="lowerLetter"/>
      <w:lvlText w:val="%8"/>
      <w:lvlJc w:val="left"/>
      <w:pPr>
        <w:ind w:left="59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949914">
      <w:start w:val="1"/>
      <w:numFmt w:val="lowerRoman"/>
      <w:lvlText w:val="%9"/>
      <w:lvlJc w:val="left"/>
      <w:pPr>
        <w:ind w:left="66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C690242"/>
    <w:multiLevelType w:val="hybridMultilevel"/>
    <w:tmpl w:val="8FE26908"/>
    <w:lvl w:ilvl="0" w:tplc="CC4C169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A444694">
      <w:start w:val="1"/>
      <w:numFmt w:val="lowerLetter"/>
      <w:lvlText w:val="%2"/>
      <w:lvlJc w:val="left"/>
      <w:pPr>
        <w:ind w:left="1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32EF81E">
      <w:start w:val="1"/>
      <w:numFmt w:val="lowerRoman"/>
      <w:lvlText w:val="%3"/>
      <w:lvlJc w:val="left"/>
      <w:pPr>
        <w:ind w:left="21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6FC6C78">
      <w:start w:val="1"/>
      <w:numFmt w:val="decimal"/>
      <w:lvlText w:val="%4"/>
      <w:lvlJc w:val="left"/>
      <w:pPr>
        <w:ind w:left="28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8CAC316">
      <w:start w:val="1"/>
      <w:numFmt w:val="lowerLetter"/>
      <w:lvlText w:val="%5"/>
      <w:lvlJc w:val="left"/>
      <w:pPr>
        <w:ind w:left="35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2D640E6">
      <w:start w:val="1"/>
      <w:numFmt w:val="lowerRoman"/>
      <w:lvlText w:val="%6"/>
      <w:lvlJc w:val="left"/>
      <w:pPr>
        <w:ind w:left="4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BA3FB0">
      <w:start w:val="1"/>
      <w:numFmt w:val="decimal"/>
      <w:lvlText w:val="%7"/>
      <w:lvlJc w:val="left"/>
      <w:pPr>
        <w:ind w:left="50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64E557A">
      <w:start w:val="1"/>
      <w:numFmt w:val="lowerLetter"/>
      <w:lvlText w:val="%8"/>
      <w:lvlJc w:val="left"/>
      <w:pPr>
        <w:ind w:left="57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51C2C60">
      <w:start w:val="1"/>
      <w:numFmt w:val="lowerRoman"/>
      <w:lvlText w:val="%9"/>
      <w:lvlJc w:val="left"/>
      <w:pPr>
        <w:ind w:left="64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2633749"/>
    <w:multiLevelType w:val="hybridMultilevel"/>
    <w:tmpl w:val="5B428552"/>
    <w:lvl w:ilvl="0" w:tplc="0F14CFA8">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7289D08">
      <w:start w:val="1"/>
      <w:numFmt w:val="lowerLetter"/>
      <w:lvlText w:val="%2"/>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A66D7C">
      <w:start w:val="1"/>
      <w:numFmt w:val="lowerRoman"/>
      <w:lvlText w:val="%3"/>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DE4CBC">
      <w:start w:val="1"/>
      <w:numFmt w:val="decimal"/>
      <w:lvlText w:val="%4"/>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784984">
      <w:start w:val="1"/>
      <w:numFmt w:val="lowerLetter"/>
      <w:lvlText w:val="%5"/>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9C49B6C">
      <w:start w:val="1"/>
      <w:numFmt w:val="lowerRoman"/>
      <w:lvlText w:val="%6"/>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B67000">
      <w:start w:val="1"/>
      <w:numFmt w:val="decimal"/>
      <w:lvlText w:val="%7"/>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730A3A0">
      <w:start w:val="1"/>
      <w:numFmt w:val="lowerLetter"/>
      <w:lvlText w:val="%8"/>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0FC2914">
      <w:start w:val="1"/>
      <w:numFmt w:val="lowerRoman"/>
      <w:lvlText w:val="%9"/>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5BE6B4C"/>
    <w:multiLevelType w:val="hybridMultilevel"/>
    <w:tmpl w:val="0D1C57C8"/>
    <w:lvl w:ilvl="0" w:tplc="253274C8">
      <w:start w:val="1"/>
      <w:numFmt w:val="bullet"/>
      <w:lvlText w:val="•"/>
      <w:lvlJc w:val="left"/>
      <w:pPr>
        <w:ind w:left="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F86AEE">
      <w:start w:val="1"/>
      <w:numFmt w:val="bullet"/>
      <w:lvlText w:val="o"/>
      <w:lvlJc w:val="left"/>
      <w:pPr>
        <w:ind w:left="15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6B87BB0">
      <w:start w:val="1"/>
      <w:numFmt w:val="bullet"/>
      <w:lvlText w:val="▪"/>
      <w:lvlJc w:val="left"/>
      <w:pPr>
        <w:ind w:left="23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604EB08">
      <w:start w:val="1"/>
      <w:numFmt w:val="bullet"/>
      <w:lvlText w:val="•"/>
      <w:lvlJc w:val="left"/>
      <w:pPr>
        <w:ind w:left="30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006A82">
      <w:start w:val="1"/>
      <w:numFmt w:val="bullet"/>
      <w:lvlText w:val="o"/>
      <w:lvlJc w:val="left"/>
      <w:pPr>
        <w:ind w:left="37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C21B2E">
      <w:start w:val="1"/>
      <w:numFmt w:val="bullet"/>
      <w:lvlText w:val="▪"/>
      <w:lvlJc w:val="left"/>
      <w:pPr>
        <w:ind w:left="44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5362764">
      <w:start w:val="1"/>
      <w:numFmt w:val="bullet"/>
      <w:lvlText w:val="•"/>
      <w:lvlJc w:val="left"/>
      <w:pPr>
        <w:ind w:left="51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DA4018">
      <w:start w:val="1"/>
      <w:numFmt w:val="bullet"/>
      <w:lvlText w:val="o"/>
      <w:lvlJc w:val="left"/>
      <w:pPr>
        <w:ind w:left="59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B96F9E0">
      <w:start w:val="1"/>
      <w:numFmt w:val="bullet"/>
      <w:lvlText w:val="▪"/>
      <w:lvlJc w:val="left"/>
      <w:pPr>
        <w:ind w:left="66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0CA4302"/>
    <w:multiLevelType w:val="hybridMultilevel"/>
    <w:tmpl w:val="CB8AF59E"/>
    <w:lvl w:ilvl="0" w:tplc="5784F1A4">
      <w:start w:val="1"/>
      <w:numFmt w:val="decimal"/>
      <w:lvlText w:val="%1."/>
      <w:lvlJc w:val="left"/>
      <w:pPr>
        <w:ind w:left="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7D0D5C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F87080">
      <w:start w:val="1"/>
      <w:numFmt w:val="lowerRoman"/>
      <w:lvlText w:val="%3"/>
      <w:lvlJc w:val="left"/>
      <w:pPr>
        <w:ind w:left="19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D4AFFC">
      <w:start w:val="1"/>
      <w:numFmt w:val="decimal"/>
      <w:lvlText w:val="%4"/>
      <w:lvlJc w:val="left"/>
      <w:pPr>
        <w:ind w:left="26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16A7D54">
      <w:start w:val="1"/>
      <w:numFmt w:val="lowerLetter"/>
      <w:lvlText w:val="%5"/>
      <w:lvlJc w:val="left"/>
      <w:pPr>
        <w:ind w:left="33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8E6AC3E">
      <w:start w:val="1"/>
      <w:numFmt w:val="lowerRoman"/>
      <w:lvlText w:val="%6"/>
      <w:lvlJc w:val="left"/>
      <w:pPr>
        <w:ind w:left="4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E858D2">
      <w:start w:val="1"/>
      <w:numFmt w:val="decimal"/>
      <w:lvlText w:val="%7"/>
      <w:lvlJc w:val="left"/>
      <w:pPr>
        <w:ind w:left="4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6AE9744">
      <w:start w:val="1"/>
      <w:numFmt w:val="lowerLetter"/>
      <w:lvlText w:val="%8"/>
      <w:lvlJc w:val="left"/>
      <w:pPr>
        <w:ind w:left="5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5028326">
      <w:start w:val="1"/>
      <w:numFmt w:val="lowerRoman"/>
      <w:lvlText w:val="%9"/>
      <w:lvlJc w:val="left"/>
      <w:pPr>
        <w:ind w:left="6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323535E"/>
    <w:multiLevelType w:val="hybridMultilevel"/>
    <w:tmpl w:val="0044AFA8"/>
    <w:lvl w:ilvl="0" w:tplc="2F94D02C">
      <w:start w:val="1"/>
      <w:numFmt w:val="decimal"/>
      <w:lvlText w:val="%1."/>
      <w:lvlJc w:val="left"/>
      <w:pPr>
        <w:ind w:left="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78442B8">
      <w:start w:val="1"/>
      <w:numFmt w:val="lowerLetter"/>
      <w:lvlText w:val="%2"/>
      <w:lvlJc w:val="left"/>
      <w:pPr>
        <w:ind w:left="1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B7EADE2">
      <w:start w:val="1"/>
      <w:numFmt w:val="lowerRoman"/>
      <w:lvlText w:val="%3"/>
      <w:lvlJc w:val="left"/>
      <w:pPr>
        <w:ind w:left="2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0483770">
      <w:start w:val="1"/>
      <w:numFmt w:val="decimal"/>
      <w:lvlText w:val="%4"/>
      <w:lvlJc w:val="left"/>
      <w:pPr>
        <w:ind w:left="2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2B0A2E4">
      <w:start w:val="1"/>
      <w:numFmt w:val="lowerLetter"/>
      <w:lvlText w:val="%5"/>
      <w:lvlJc w:val="left"/>
      <w:pPr>
        <w:ind w:left="3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743202">
      <w:start w:val="1"/>
      <w:numFmt w:val="lowerRoman"/>
      <w:lvlText w:val="%6"/>
      <w:lvlJc w:val="left"/>
      <w:pPr>
        <w:ind w:left="4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AE5742">
      <w:start w:val="1"/>
      <w:numFmt w:val="decimal"/>
      <w:lvlText w:val="%7"/>
      <w:lvlJc w:val="left"/>
      <w:pPr>
        <w:ind w:left="4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6B05470">
      <w:start w:val="1"/>
      <w:numFmt w:val="lowerLetter"/>
      <w:lvlText w:val="%8"/>
      <w:lvlJc w:val="left"/>
      <w:pPr>
        <w:ind w:left="5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23CC28E">
      <w:start w:val="1"/>
      <w:numFmt w:val="lowerRoman"/>
      <w:lvlText w:val="%9"/>
      <w:lvlJc w:val="left"/>
      <w:pPr>
        <w:ind w:left="64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3A71F0E"/>
    <w:multiLevelType w:val="hybridMultilevel"/>
    <w:tmpl w:val="3E1AC028"/>
    <w:lvl w:ilvl="0" w:tplc="343C6344">
      <w:start w:val="1"/>
      <w:numFmt w:val="decimal"/>
      <w:lvlText w:val="%1."/>
      <w:lvlJc w:val="left"/>
      <w:pPr>
        <w:ind w:left="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17032D0">
      <w:start w:val="1"/>
      <w:numFmt w:val="lowerLetter"/>
      <w:lvlText w:val="%2"/>
      <w:lvlJc w:val="left"/>
      <w:pPr>
        <w:ind w:left="15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990258E">
      <w:start w:val="1"/>
      <w:numFmt w:val="lowerRoman"/>
      <w:lvlText w:val="%3"/>
      <w:lvlJc w:val="left"/>
      <w:pPr>
        <w:ind w:left="22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0D81B90">
      <w:start w:val="1"/>
      <w:numFmt w:val="decimal"/>
      <w:lvlText w:val="%4"/>
      <w:lvlJc w:val="left"/>
      <w:pPr>
        <w:ind w:left="29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BDC8416">
      <w:start w:val="1"/>
      <w:numFmt w:val="lowerLetter"/>
      <w:lvlText w:val="%5"/>
      <w:lvlJc w:val="left"/>
      <w:pPr>
        <w:ind w:left="37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DA802A">
      <w:start w:val="1"/>
      <w:numFmt w:val="lowerRoman"/>
      <w:lvlText w:val="%6"/>
      <w:lvlJc w:val="left"/>
      <w:pPr>
        <w:ind w:left="44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D60D580">
      <w:start w:val="1"/>
      <w:numFmt w:val="decimal"/>
      <w:lvlText w:val="%7"/>
      <w:lvlJc w:val="left"/>
      <w:pPr>
        <w:ind w:left="51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1BAF7FE">
      <w:start w:val="1"/>
      <w:numFmt w:val="lowerLetter"/>
      <w:lvlText w:val="%8"/>
      <w:lvlJc w:val="left"/>
      <w:pPr>
        <w:ind w:left="58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98ED4C8">
      <w:start w:val="1"/>
      <w:numFmt w:val="lowerRoman"/>
      <w:lvlText w:val="%9"/>
      <w:lvlJc w:val="left"/>
      <w:pPr>
        <w:ind w:left="65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B2F0374"/>
    <w:multiLevelType w:val="hybridMultilevel"/>
    <w:tmpl w:val="3776FE58"/>
    <w:lvl w:ilvl="0" w:tplc="0308A55A">
      <w:start w:val="1"/>
      <w:numFmt w:val="decimal"/>
      <w:lvlText w:val="%1."/>
      <w:lvlJc w:val="left"/>
      <w:pPr>
        <w:ind w:left="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4947CC0">
      <w:start w:val="1"/>
      <w:numFmt w:val="lowerLetter"/>
      <w:lvlText w:val="%2."/>
      <w:lvlJc w:val="left"/>
      <w:pPr>
        <w:ind w:left="15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AEDD0E">
      <w:start w:val="1"/>
      <w:numFmt w:val="bullet"/>
      <w:lvlText w:val="•"/>
      <w:lvlJc w:val="left"/>
      <w:pPr>
        <w:ind w:left="2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9860C8">
      <w:start w:val="1"/>
      <w:numFmt w:val="bullet"/>
      <w:lvlText w:val="•"/>
      <w:lvlJc w:val="left"/>
      <w:pPr>
        <w:ind w:left="2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1A821F6">
      <w:start w:val="1"/>
      <w:numFmt w:val="bullet"/>
      <w:lvlText w:val="o"/>
      <w:lvlJc w:val="left"/>
      <w:pPr>
        <w:ind w:left="3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9563FD2">
      <w:start w:val="1"/>
      <w:numFmt w:val="bullet"/>
      <w:lvlText w:val="▪"/>
      <w:lvlJc w:val="left"/>
      <w:pPr>
        <w:ind w:left="4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828958A">
      <w:start w:val="1"/>
      <w:numFmt w:val="bullet"/>
      <w:lvlText w:val="•"/>
      <w:lvlJc w:val="left"/>
      <w:pPr>
        <w:ind w:left="5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3905BA4">
      <w:start w:val="1"/>
      <w:numFmt w:val="bullet"/>
      <w:lvlText w:val="o"/>
      <w:lvlJc w:val="left"/>
      <w:pPr>
        <w:ind w:left="5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700B6E8">
      <w:start w:val="1"/>
      <w:numFmt w:val="bullet"/>
      <w:lvlText w:val="▪"/>
      <w:lvlJc w:val="left"/>
      <w:pPr>
        <w:ind w:left="6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F9B20F8"/>
    <w:multiLevelType w:val="hybridMultilevel"/>
    <w:tmpl w:val="EB083004"/>
    <w:lvl w:ilvl="0" w:tplc="660C3C4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A7A449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C029C4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188FE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2C4535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B0F1E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C6CD1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3460F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A8F72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2693349"/>
    <w:multiLevelType w:val="hybridMultilevel"/>
    <w:tmpl w:val="5B66D362"/>
    <w:lvl w:ilvl="0" w:tplc="1456A1C8">
      <w:start w:val="3"/>
      <w:numFmt w:val="decimal"/>
      <w:lvlText w:val="%1."/>
      <w:lvlJc w:val="left"/>
      <w:pPr>
        <w:ind w:left="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18FABC">
      <w:start w:val="1"/>
      <w:numFmt w:val="lowerLetter"/>
      <w:lvlText w:val="%2"/>
      <w:lvlJc w:val="left"/>
      <w:pPr>
        <w:ind w:left="13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FF0E2EA">
      <w:start w:val="1"/>
      <w:numFmt w:val="lowerRoman"/>
      <w:lvlText w:val="%3"/>
      <w:lvlJc w:val="left"/>
      <w:pPr>
        <w:ind w:left="20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8432EA">
      <w:start w:val="1"/>
      <w:numFmt w:val="decimal"/>
      <w:lvlText w:val="%4"/>
      <w:lvlJc w:val="left"/>
      <w:pPr>
        <w:ind w:left="2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1EC0F9E">
      <w:start w:val="1"/>
      <w:numFmt w:val="lowerLetter"/>
      <w:lvlText w:val="%5"/>
      <w:lvlJc w:val="left"/>
      <w:pPr>
        <w:ind w:left="35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C60F912">
      <w:start w:val="1"/>
      <w:numFmt w:val="lowerRoman"/>
      <w:lvlText w:val="%6"/>
      <w:lvlJc w:val="left"/>
      <w:pPr>
        <w:ind w:left="42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9AACBC">
      <w:start w:val="1"/>
      <w:numFmt w:val="decimal"/>
      <w:lvlText w:val="%7"/>
      <w:lvlJc w:val="left"/>
      <w:pPr>
        <w:ind w:left="49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A78839C">
      <w:start w:val="1"/>
      <w:numFmt w:val="lowerLetter"/>
      <w:lvlText w:val="%8"/>
      <w:lvlJc w:val="left"/>
      <w:pPr>
        <w:ind w:left="56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CA4C27A">
      <w:start w:val="1"/>
      <w:numFmt w:val="lowerRoman"/>
      <w:lvlText w:val="%9"/>
      <w:lvlJc w:val="left"/>
      <w:pPr>
        <w:ind w:left="63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F705B2F"/>
    <w:multiLevelType w:val="hybridMultilevel"/>
    <w:tmpl w:val="DCB6DB70"/>
    <w:lvl w:ilvl="0" w:tplc="D7B49EA0">
      <w:start w:val="1"/>
      <w:numFmt w:val="decimal"/>
      <w:lvlText w:val="%1."/>
      <w:lvlJc w:val="left"/>
      <w:pPr>
        <w:ind w:left="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8FC8EF6">
      <w:start w:val="1"/>
      <w:numFmt w:val="lowerLetter"/>
      <w:lvlText w:val="%2"/>
      <w:lvlJc w:val="left"/>
      <w:pPr>
        <w:ind w:left="14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546706E">
      <w:start w:val="1"/>
      <w:numFmt w:val="lowerRoman"/>
      <w:lvlText w:val="%3"/>
      <w:lvlJc w:val="left"/>
      <w:pPr>
        <w:ind w:left="21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690E2D8">
      <w:start w:val="1"/>
      <w:numFmt w:val="decimal"/>
      <w:lvlText w:val="%4"/>
      <w:lvlJc w:val="left"/>
      <w:pPr>
        <w:ind w:left="28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ABCC7B8">
      <w:start w:val="1"/>
      <w:numFmt w:val="lowerLetter"/>
      <w:lvlText w:val="%5"/>
      <w:lvlJc w:val="left"/>
      <w:pPr>
        <w:ind w:left="3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C4CB10">
      <w:start w:val="1"/>
      <w:numFmt w:val="lowerRoman"/>
      <w:lvlText w:val="%6"/>
      <w:lvlJc w:val="left"/>
      <w:pPr>
        <w:ind w:left="42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70E09DA">
      <w:start w:val="1"/>
      <w:numFmt w:val="decimal"/>
      <w:lvlText w:val="%7"/>
      <w:lvlJc w:val="left"/>
      <w:pPr>
        <w:ind w:left="50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7452FA">
      <w:start w:val="1"/>
      <w:numFmt w:val="lowerLetter"/>
      <w:lvlText w:val="%8"/>
      <w:lvlJc w:val="left"/>
      <w:pPr>
        <w:ind w:left="57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DC0E7CE">
      <w:start w:val="1"/>
      <w:numFmt w:val="lowerRoman"/>
      <w:lvlText w:val="%9"/>
      <w:lvlJc w:val="left"/>
      <w:pPr>
        <w:ind w:left="64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5"/>
  </w:num>
  <w:num w:numId="2">
    <w:abstractNumId w:val="9"/>
  </w:num>
  <w:num w:numId="3">
    <w:abstractNumId w:val="2"/>
  </w:num>
  <w:num w:numId="4">
    <w:abstractNumId w:val="0"/>
  </w:num>
  <w:num w:numId="5">
    <w:abstractNumId w:val="12"/>
  </w:num>
  <w:num w:numId="6">
    <w:abstractNumId w:val="6"/>
  </w:num>
  <w:num w:numId="7">
    <w:abstractNumId w:val="11"/>
  </w:num>
  <w:num w:numId="8">
    <w:abstractNumId w:val="1"/>
  </w:num>
  <w:num w:numId="9">
    <w:abstractNumId w:val="10"/>
  </w:num>
  <w:num w:numId="10">
    <w:abstractNumId w:val="8"/>
  </w:num>
  <w:num w:numId="11">
    <w:abstractNumId w:val="7"/>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0E3"/>
    <w:rsid w:val="001A7B3B"/>
    <w:rsid w:val="0031467A"/>
    <w:rsid w:val="00634CEB"/>
    <w:rsid w:val="00682FFA"/>
    <w:rsid w:val="006D2894"/>
    <w:rsid w:val="0087001F"/>
    <w:rsid w:val="009D7645"/>
    <w:rsid w:val="00A1140F"/>
    <w:rsid w:val="00A350E3"/>
    <w:rsid w:val="00AB15F5"/>
    <w:rsid w:val="00BC45A0"/>
    <w:rsid w:val="00C626C3"/>
    <w:rsid w:val="00E10BF9"/>
    <w:rsid w:val="00EC7B68"/>
    <w:rsid w:val="00FC0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29C46"/>
  <w15:docId w15:val="{C08B3592-0D3E-4B0E-8AFF-12FF2B0A6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1" w:line="249" w:lineRule="auto"/>
      <w:ind w:left="514"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111"/>
      <w:ind w:left="10" w:hanging="10"/>
      <w:outlineLvl w:val="0"/>
    </w:pPr>
    <w:rPr>
      <w:rFonts w:ascii="Cambria" w:eastAsia="Cambria" w:hAnsi="Cambria" w:cs="Cambria"/>
      <w:b/>
      <w:color w:val="365F91"/>
      <w:sz w:val="28"/>
    </w:rPr>
  </w:style>
  <w:style w:type="paragraph" w:styleId="Heading2">
    <w:name w:val="heading 2"/>
    <w:next w:val="Normal"/>
    <w:link w:val="Heading2Char"/>
    <w:uiPriority w:val="9"/>
    <w:unhideWhenUsed/>
    <w:qFormat/>
    <w:pPr>
      <w:keepNext/>
      <w:keepLines/>
      <w:spacing w:after="111"/>
      <w:ind w:left="10" w:hanging="10"/>
      <w:outlineLvl w:val="1"/>
    </w:pPr>
    <w:rPr>
      <w:rFonts w:ascii="Cambria" w:eastAsia="Cambria" w:hAnsi="Cambria" w:cs="Cambria"/>
      <w:b/>
      <w:color w:val="365F9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365F91"/>
      <w:sz w:val="28"/>
    </w:rPr>
  </w:style>
  <w:style w:type="character" w:customStyle="1" w:styleId="Heading1Char">
    <w:name w:val="Heading 1 Char"/>
    <w:link w:val="Heading1"/>
    <w:rPr>
      <w:rFonts w:ascii="Cambria" w:eastAsia="Cambria" w:hAnsi="Cambria" w:cs="Cambria"/>
      <w:b/>
      <w:color w:val="365F91"/>
      <w:sz w:val="28"/>
    </w:rPr>
  </w:style>
  <w:style w:type="paragraph" w:styleId="TOC1">
    <w:name w:val="toc 1"/>
    <w:hidden/>
    <w:pPr>
      <w:spacing w:after="110"/>
      <w:ind w:left="164" w:right="15" w:hanging="10"/>
    </w:pPr>
    <w:rPr>
      <w:rFonts w:ascii="Calibri" w:eastAsia="Calibri" w:hAnsi="Calibri" w:cs="Calibri"/>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E10BF9"/>
    <w:pPr>
      <w:ind w:left="720"/>
      <w:contextualSpacing/>
    </w:pPr>
  </w:style>
  <w:style w:type="paragraph" w:styleId="Header">
    <w:name w:val="header"/>
    <w:basedOn w:val="Normal"/>
    <w:link w:val="HeaderChar"/>
    <w:uiPriority w:val="99"/>
    <w:semiHidden/>
    <w:unhideWhenUsed/>
    <w:rsid w:val="00E10B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10BF9"/>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9.png"/><Relationship Id="rId42" Type="http://schemas.openxmlformats.org/officeDocument/2006/relationships/image" Target="media/image30.jpg"/><Relationship Id="rId47" Type="http://schemas.openxmlformats.org/officeDocument/2006/relationships/image" Target="media/image35.jpg"/><Relationship Id="rId63" Type="http://schemas.openxmlformats.org/officeDocument/2006/relationships/header" Target="header1.xml"/><Relationship Id="rId68"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image" Target="media/image41.jpg"/><Relationship Id="rId58" Type="http://schemas.openxmlformats.org/officeDocument/2006/relationships/image" Target="media/image44.png"/><Relationship Id="rId66"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47.png"/><Relationship Id="rId19" Type="http://schemas.openxmlformats.org/officeDocument/2006/relationships/hyperlink" Target="http://census.gov/"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image" Target="media/image36.png"/><Relationship Id="rId56" Type="http://schemas.openxmlformats.org/officeDocument/2006/relationships/hyperlink" Target="http://www.geo.hunter.cuny.edu/~jochen/gtech201/lectures/lec6concepts/map%20coordinate%20systems/how%20to%20choose%20a%20projection.htm"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image" Target="media/image45.png"/><Relationship Id="rId67" Type="http://schemas.openxmlformats.org/officeDocument/2006/relationships/footer" Target="footer3.xml"/><Relationship Id="rId20" Type="http://schemas.openxmlformats.org/officeDocument/2006/relationships/hyperlink" Target="http://census.gov/" TargetMode="External"/><Relationship Id="rId41" Type="http://schemas.openxmlformats.org/officeDocument/2006/relationships/image" Target="media/image29.jpg"/><Relationship Id="rId54" Type="http://schemas.openxmlformats.org/officeDocument/2006/relationships/image" Target="media/image42.png"/><Relationship Id="rId62" Type="http://schemas.openxmlformats.org/officeDocument/2006/relationships/image" Target="media/image48.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7.png"/><Relationship Id="rId57" Type="http://schemas.openxmlformats.org/officeDocument/2006/relationships/hyperlink" Target="http://www.geo.hunter.cuny.edu/~jochen/gtech201/lectures/lec6concepts/map%20coordinate%20systems/how%20to%20choose%20a%20projection.htm" TargetMode="External"/><Relationship Id="rId10" Type="http://schemas.openxmlformats.org/officeDocument/2006/relationships/hyperlink" Target="http://census.gov/" TargetMode="External"/><Relationship Id="rId31" Type="http://schemas.openxmlformats.org/officeDocument/2006/relationships/image" Target="media/image19.pn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image" Target="media/image46.pn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census.gov/" TargetMode="External"/><Relationship Id="rId13" Type="http://schemas.openxmlformats.org/officeDocument/2006/relationships/image" Target="media/image4.png"/><Relationship Id="rId18" Type="http://schemas.openxmlformats.org/officeDocument/2006/relationships/hyperlink" Target="http://census.gov/" TargetMode="External"/><Relationship Id="rId39" Type="http://schemas.openxmlformats.org/officeDocument/2006/relationships/image" Target="media/image27.jpg"/><Relationship Id="rId34" Type="http://schemas.openxmlformats.org/officeDocument/2006/relationships/image" Target="media/image22.jpg"/><Relationship Id="rId50" Type="http://schemas.openxmlformats.org/officeDocument/2006/relationships/image" Target="media/image38.png"/><Relationship Id="rId55"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3915</Words>
  <Characters>22321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Tufts User</dc:creator>
  <cp:keywords/>
  <dc:description/>
  <cp:lastModifiedBy>Rebecca Theobald</cp:lastModifiedBy>
  <cp:revision>2</cp:revision>
  <dcterms:created xsi:type="dcterms:W3CDTF">2019-11-06T17:17:00Z</dcterms:created>
  <dcterms:modified xsi:type="dcterms:W3CDTF">2019-11-06T17:17:00Z</dcterms:modified>
</cp:coreProperties>
</file>